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D7070" w14:textId="368D2858" w:rsidR="00F76DA7" w:rsidRPr="00E02DC8" w:rsidRDefault="00F76DA7" w:rsidP="00F76DA7">
      <w:pPr>
        <w:tabs>
          <w:tab w:val="center" w:pos="4536"/>
          <w:tab w:val="right" w:pos="8280"/>
          <w:tab w:val="right" w:pos="9639"/>
        </w:tabs>
        <w:ind w:right="2"/>
        <w:rPr>
          <w:rFonts w:ascii="Arial" w:hAnsi="Arial" w:cs="Arial"/>
          <w:b/>
          <w:bCs/>
          <w:sz w:val="28"/>
        </w:rPr>
      </w:pPr>
      <w:bookmarkStart w:id="0" w:name="_Hlk4231204"/>
      <w:bookmarkStart w:id="1" w:name="_Ref513464071"/>
      <w:r w:rsidRPr="006F0B53">
        <w:rPr>
          <w:rFonts w:ascii="Arial" w:hAnsi="Arial" w:cs="Arial"/>
          <w:b/>
          <w:bCs/>
          <w:sz w:val="28"/>
        </w:rPr>
        <w:t>3GPP TSG RAN WG1 #10</w:t>
      </w:r>
      <w:r w:rsidR="00947B65" w:rsidRPr="006F0B53">
        <w:rPr>
          <w:rFonts w:ascii="Arial" w:hAnsi="Arial" w:cs="Arial"/>
          <w:b/>
          <w:bCs/>
          <w:sz w:val="28"/>
        </w:rPr>
        <w:t>6</w:t>
      </w:r>
      <w:r w:rsidR="00A5639E" w:rsidRPr="006F0B53">
        <w:rPr>
          <w:rFonts w:ascii="Arial" w:hAnsi="Arial" w:cs="Arial"/>
          <w:b/>
          <w:bCs/>
          <w:sz w:val="28"/>
        </w:rPr>
        <w:t>b</w:t>
      </w:r>
      <w:r w:rsidR="00DC01BA" w:rsidRPr="006F0B53">
        <w:rPr>
          <w:rFonts w:ascii="Arial" w:hAnsi="Arial" w:cs="Arial"/>
          <w:b/>
          <w:bCs/>
          <w:sz w:val="28"/>
        </w:rPr>
        <w:t>-e</w:t>
      </w:r>
      <w:r w:rsidRPr="006F0B53">
        <w:rPr>
          <w:rFonts w:ascii="Arial" w:hAnsi="Arial" w:cs="Arial"/>
          <w:b/>
          <w:bCs/>
          <w:sz w:val="28"/>
        </w:rPr>
        <w:tab/>
      </w:r>
      <w:r w:rsidRPr="006F0B53">
        <w:rPr>
          <w:rFonts w:ascii="Arial" w:hAnsi="Arial" w:cs="Arial"/>
          <w:b/>
          <w:bCs/>
          <w:sz w:val="28"/>
        </w:rPr>
        <w:tab/>
      </w:r>
      <w:r w:rsidRPr="006F0B53">
        <w:rPr>
          <w:rFonts w:ascii="Arial" w:hAnsi="Arial" w:cs="Arial"/>
          <w:b/>
          <w:bCs/>
          <w:sz w:val="28"/>
        </w:rPr>
        <w:tab/>
        <w:t>R1-</w:t>
      </w:r>
      <w:r w:rsidR="00C61447" w:rsidRPr="006F0B53">
        <w:rPr>
          <w:rFonts w:ascii="Arial" w:hAnsi="Arial" w:cs="Arial"/>
          <w:color w:val="000000"/>
          <w:sz w:val="16"/>
          <w:szCs w:val="16"/>
        </w:rPr>
        <w:t xml:space="preserve"> </w:t>
      </w:r>
      <w:r w:rsidR="00C61447" w:rsidRPr="006F0B53">
        <w:rPr>
          <w:rFonts w:ascii="Arial" w:hAnsi="Arial" w:cs="Arial"/>
          <w:b/>
          <w:bCs/>
          <w:sz w:val="28"/>
        </w:rPr>
        <w:t>21</w:t>
      </w:r>
      <w:r w:rsidR="006F0B53" w:rsidRPr="006F0B53">
        <w:rPr>
          <w:rFonts w:ascii="Arial" w:hAnsi="Arial" w:cs="Arial"/>
          <w:b/>
          <w:bCs/>
          <w:sz w:val="28"/>
        </w:rPr>
        <w:t>09882</w:t>
      </w:r>
    </w:p>
    <w:p w14:paraId="2FED1159" w14:textId="71ABCA32" w:rsidR="00BA66F7" w:rsidRPr="00EB4027" w:rsidRDefault="00F76DA7" w:rsidP="00BA66F7">
      <w:pPr>
        <w:rPr>
          <w:rFonts w:ascii="Times New Roman" w:eastAsia="SimSun" w:hAnsi="Times New Roman" w:cs="Times New Roman"/>
          <w:b/>
          <w:szCs w:val="20"/>
          <w:lang w:eastAsia="zh-CN"/>
        </w:rPr>
      </w:pPr>
      <w:r w:rsidRPr="00E02DC8">
        <w:rPr>
          <w:rFonts w:ascii="Arial" w:eastAsia="MS Mincho" w:hAnsi="Arial" w:cs="Arial"/>
          <w:b/>
          <w:bCs/>
          <w:sz w:val="28"/>
          <w:lang w:eastAsia="ja-JP"/>
        </w:rPr>
        <w:t xml:space="preserve">e-Meeting, </w:t>
      </w:r>
      <w:r w:rsidR="00A5639E">
        <w:rPr>
          <w:rFonts w:ascii="Arial" w:eastAsia="MS Mincho" w:hAnsi="Arial" w:cs="Arial"/>
          <w:b/>
          <w:bCs/>
          <w:sz w:val="28"/>
          <w:lang w:eastAsia="ja-JP"/>
        </w:rPr>
        <w:t>October</w:t>
      </w:r>
      <w:r w:rsidR="00947B65">
        <w:rPr>
          <w:rFonts w:ascii="Arial" w:eastAsia="MS Mincho" w:hAnsi="Arial" w:cs="Arial"/>
          <w:b/>
          <w:bCs/>
          <w:sz w:val="28"/>
          <w:lang w:eastAsia="ja-JP"/>
        </w:rPr>
        <w:t xml:space="preserve"> </w:t>
      </w:r>
      <w:r w:rsidR="00A5639E">
        <w:rPr>
          <w:rFonts w:ascii="Arial" w:eastAsia="MS Mincho" w:hAnsi="Arial" w:cs="Arial"/>
          <w:b/>
          <w:bCs/>
          <w:sz w:val="28"/>
          <w:lang w:eastAsia="ja-JP"/>
        </w:rPr>
        <w:t>11</w:t>
      </w:r>
      <w:r w:rsidR="00947B65" w:rsidRPr="00DB4505">
        <w:rPr>
          <w:rFonts w:ascii="Arial" w:eastAsia="MS Mincho" w:hAnsi="Arial" w:cs="Arial"/>
          <w:b/>
          <w:bCs/>
          <w:sz w:val="28"/>
          <w:vertAlign w:val="superscript"/>
          <w:lang w:eastAsia="ja-JP"/>
        </w:rPr>
        <w:t>th</w:t>
      </w:r>
      <w:r w:rsidR="00947B65">
        <w:rPr>
          <w:rFonts w:ascii="Arial" w:eastAsia="MS Mincho" w:hAnsi="Arial" w:cs="Arial"/>
          <w:b/>
          <w:bCs/>
          <w:sz w:val="28"/>
          <w:lang w:eastAsia="ja-JP"/>
        </w:rPr>
        <w:t xml:space="preserve"> </w:t>
      </w:r>
      <w:r w:rsidR="00BA66F7" w:rsidRPr="00A77924">
        <w:rPr>
          <w:rFonts w:ascii="Arial" w:eastAsia="MS Mincho" w:hAnsi="Arial" w:cs="Arial"/>
          <w:b/>
          <w:bCs/>
          <w:sz w:val="28"/>
          <w:lang w:eastAsia="ja-JP"/>
        </w:rPr>
        <w:t xml:space="preserve">– </w:t>
      </w:r>
      <w:r w:rsidR="00A5639E">
        <w:rPr>
          <w:rFonts w:ascii="Arial" w:eastAsia="MS Mincho" w:hAnsi="Arial" w:cs="Arial"/>
          <w:b/>
          <w:bCs/>
          <w:sz w:val="28"/>
          <w:lang w:eastAsia="ja-JP"/>
        </w:rPr>
        <w:t>19</w:t>
      </w:r>
      <w:r w:rsidR="001C2D71" w:rsidRPr="00A77924">
        <w:rPr>
          <w:rFonts w:ascii="Arial" w:eastAsia="MS Mincho" w:hAnsi="Arial" w:cs="Arial"/>
          <w:b/>
          <w:bCs/>
          <w:sz w:val="28"/>
          <w:vertAlign w:val="superscript"/>
          <w:lang w:eastAsia="ja-JP"/>
        </w:rPr>
        <w:t>th</w:t>
      </w:r>
      <w:r w:rsidR="00BA66F7" w:rsidRPr="00A77924">
        <w:rPr>
          <w:rFonts w:ascii="Arial" w:eastAsia="MS Mincho" w:hAnsi="Arial" w:cs="Arial"/>
          <w:b/>
          <w:bCs/>
          <w:sz w:val="28"/>
          <w:lang w:eastAsia="ja-JP"/>
        </w:rPr>
        <w:t>, 2021</w:t>
      </w:r>
    </w:p>
    <w:p w14:paraId="626B27CD" w14:textId="77777777" w:rsidR="00F76DA7" w:rsidRPr="00E02DC8" w:rsidRDefault="00F76DA7" w:rsidP="00637413">
      <w:pPr>
        <w:pStyle w:val="CRCoverPage"/>
        <w:tabs>
          <w:tab w:val="left" w:pos="1980"/>
        </w:tabs>
        <w:spacing w:line="276" w:lineRule="auto"/>
        <w:jc w:val="both"/>
        <w:rPr>
          <w:rFonts w:cs="Arial"/>
          <w:b/>
          <w:bCs/>
          <w:sz w:val="24"/>
          <w:szCs w:val="24"/>
          <w:lang w:val="en-US"/>
        </w:rPr>
      </w:pPr>
    </w:p>
    <w:p w14:paraId="1D31EC8B" w14:textId="715200E2" w:rsidR="008F71D4" w:rsidRPr="00E02DC8" w:rsidRDefault="008F71D4" w:rsidP="0E3526C8">
      <w:pPr>
        <w:pStyle w:val="CRCoverPage"/>
        <w:tabs>
          <w:tab w:val="left" w:pos="1980"/>
        </w:tabs>
        <w:spacing w:line="276" w:lineRule="auto"/>
        <w:jc w:val="both"/>
        <w:rPr>
          <w:rFonts w:cs="Arial"/>
          <w:b/>
          <w:bCs/>
          <w:sz w:val="24"/>
          <w:szCs w:val="24"/>
          <w:lang w:val="en-US"/>
        </w:rPr>
      </w:pPr>
      <w:r w:rsidRPr="00E02DC8">
        <w:rPr>
          <w:rFonts w:cs="Arial"/>
          <w:b/>
          <w:bCs/>
          <w:sz w:val="24"/>
          <w:szCs w:val="24"/>
          <w:lang w:val="en-US"/>
        </w:rPr>
        <w:t>Agenda Item:</w:t>
      </w:r>
      <w:r w:rsidRPr="00E02DC8">
        <w:rPr>
          <w:rFonts w:cs="Arial"/>
          <w:b/>
          <w:bCs/>
          <w:sz w:val="24"/>
          <w:szCs w:val="24"/>
          <w:lang w:val="en-US"/>
        </w:rPr>
        <w:tab/>
      </w:r>
      <w:r w:rsidR="00A5639E">
        <w:rPr>
          <w:rFonts w:cs="Arial"/>
          <w:b/>
          <w:bCs/>
          <w:sz w:val="24"/>
          <w:szCs w:val="24"/>
          <w:lang w:val="en-US"/>
        </w:rPr>
        <w:t>5</w:t>
      </w:r>
    </w:p>
    <w:p w14:paraId="1F4C5309" w14:textId="7CAB9985" w:rsidR="008F71D4" w:rsidRPr="00E02DC8" w:rsidRDefault="008F71D4" w:rsidP="00637413">
      <w:pPr>
        <w:tabs>
          <w:tab w:val="left" w:pos="1985"/>
        </w:tabs>
        <w:spacing w:line="276" w:lineRule="auto"/>
        <w:rPr>
          <w:rFonts w:ascii="Arial" w:hAnsi="Arial" w:cs="Arial"/>
          <w:bCs/>
        </w:rPr>
      </w:pPr>
      <w:r w:rsidRPr="00E02DC8">
        <w:rPr>
          <w:rFonts w:ascii="Arial" w:hAnsi="Arial" w:cs="Arial"/>
          <w:b/>
          <w:bCs/>
        </w:rPr>
        <w:t>Source:</w:t>
      </w:r>
      <w:r w:rsidRPr="00E02DC8">
        <w:rPr>
          <w:rFonts w:ascii="Arial" w:hAnsi="Arial" w:cs="Arial"/>
          <w:b/>
          <w:bCs/>
        </w:rPr>
        <w:tab/>
      </w:r>
      <w:proofErr w:type="spellStart"/>
      <w:r w:rsidRPr="00E02DC8">
        <w:rPr>
          <w:rFonts w:ascii="Arial" w:hAnsi="Arial" w:cs="Arial"/>
          <w:b/>
          <w:bCs/>
        </w:rPr>
        <w:t>InterDigital</w:t>
      </w:r>
      <w:proofErr w:type="spellEnd"/>
      <w:r w:rsidR="009F153B" w:rsidRPr="00E02DC8">
        <w:rPr>
          <w:rFonts w:ascii="Arial" w:hAnsi="Arial" w:cs="Arial"/>
          <w:b/>
          <w:bCs/>
        </w:rPr>
        <w:t>,</w:t>
      </w:r>
      <w:r w:rsidRPr="00E02DC8">
        <w:rPr>
          <w:rFonts w:ascii="Arial" w:hAnsi="Arial" w:cs="Arial"/>
          <w:b/>
          <w:bCs/>
        </w:rPr>
        <w:t xml:space="preserve"> Inc.</w:t>
      </w:r>
    </w:p>
    <w:p w14:paraId="79B948CE" w14:textId="77777777" w:rsidR="00A5639E" w:rsidRDefault="008F71D4" w:rsidP="00637413">
      <w:pPr>
        <w:spacing w:line="276" w:lineRule="auto"/>
        <w:ind w:left="1985" w:hanging="1985"/>
        <w:rPr>
          <w:rFonts w:ascii="Arial" w:hAnsi="Arial" w:cs="Arial"/>
          <w:b/>
          <w:bCs/>
        </w:rPr>
      </w:pPr>
      <w:r w:rsidRPr="00E02DC8">
        <w:rPr>
          <w:rFonts w:ascii="Arial" w:hAnsi="Arial" w:cs="Arial"/>
          <w:b/>
          <w:bCs/>
        </w:rPr>
        <w:t>Title:</w:t>
      </w:r>
      <w:r w:rsidRPr="00E02DC8">
        <w:rPr>
          <w:rFonts w:ascii="Arial" w:hAnsi="Arial" w:cs="Arial"/>
          <w:b/>
          <w:bCs/>
        </w:rPr>
        <w:tab/>
      </w:r>
      <w:r w:rsidR="00A5639E" w:rsidRPr="00A5639E">
        <w:rPr>
          <w:rFonts w:ascii="Arial" w:hAnsi="Arial" w:cs="Arial"/>
          <w:b/>
          <w:bCs/>
        </w:rPr>
        <w:t>Discussion on RAN2 LS on RA for transmission to Rx UEs in DRX</w:t>
      </w:r>
      <w:r w:rsidR="00A5639E" w:rsidRPr="00E02DC8">
        <w:rPr>
          <w:rFonts w:ascii="Arial" w:hAnsi="Arial" w:cs="Arial"/>
          <w:b/>
          <w:bCs/>
        </w:rPr>
        <w:t xml:space="preserve"> </w:t>
      </w:r>
    </w:p>
    <w:p w14:paraId="5FF4E466" w14:textId="77777777" w:rsidR="008F71D4" w:rsidRPr="00E02DC8" w:rsidRDefault="008F71D4" w:rsidP="00637413">
      <w:pPr>
        <w:spacing w:line="276" w:lineRule="auto"/>
        <w:ind w:left="1985" w:hanging="1985"/>
        <w:rPr>
          <w:rFonts w:ascii="Arial" w:hAnsi="Arial" w:cs="Arial"/>
          <w:b/>
          <w:bCs/>
        </w:rPr>
      </w:pPr>
      <w:r w:rsidRPr="00E02DC8">
        <w:rPr>
          <w:rFonts w:ascii="Arial" w:hAnsi="Arial" w:cs="Arial"/>
          <w:b/>
          <w:bCs/>
        </w:rPr>
        <w:t>Document for:</w:t>
      </w:r>
      <w:r w:rsidRPr="00E02DC8">
        <w:rPr>
          <w:rFonts w:ascii="Arial" w:hAnsi="Arial" w:cs="Arial"/>
          <w:b/>
          <w:bCs/>
        </w:rPr>
        <w:tab/>
        <w:t>Discussion and Decision</w:t>
      </w:r>
    </w:p>
    <w:bookmarkEnd w:id="0"/>
    <w:p w14:paraId="3788C036" w14:textId="6804DA4E" w:rsidR="00261A3A" w:rsidRPr="00E02DC8" w:rsidRDefault="00A35469" w:rsidP="00C34D28">
      <w:pPr>
        <w:pStyle w:val="Heading1"/>
        <w:rPr>
          <w:rFonts w:cs="Arial"/>
          <w:b/>
          <w:sz w:val="32"/>
          <w:szCs w:val="32"/>
        </w:rPr>
      </w:pPr>
      <w:r w:rsidRPr="00E02DC8">
        <w:rPr>
          <w:rFonts w:cs="Arial"/>
          <w:b/>
          <w:sz w:val="32"/>
          <w:szCs w:val="32"/>
        </w:rPr>
        <w:t>Introduction</w:t>
      </w:r>
      <w:bookmarkEnd w:id="1"/>
    </w:p>
    <w:p w14:paraId="507DE988" w14:textId="6A42603C" w:rsidR="00DC01BA" w:rsidRDefault="00865E15" w:rsidP="00637413">
      <w:pPr>
        <w:spacing w:line="276" w:lineRule="auto"/>
        <w:jc w:val="both"/>
        <w:rPr>
          <w:rFonts w:ascii="Arial" w:hAnsi="Arial" w:cs="Arial"/>
        </w:rPr>
      </w:pPr>
      <w:bookmarkStart w:id="2" w:name="_Hlk68542266"/>
      <w:r>
        <w:rPr>
          <w:rFonts w:ascii="Arial" w:hAnsi="Arial" w:cs="Arial"/>
        </w:rPr>
        <w:t>RAN1 receive</w:t>
      </w:r>
      <w:r w:rsidR="00FD4447">
        <w:rPr>
          <w:rFonts w:ascii="Arial" w:hAnsi="Arial" w:cs="Arial"/>
        </w:rPr>
        <w:t>d</w:t>
      </w:r>
      <w:r>
        <w:rPr>
          <w:rFonts w:ascii="Arial" w:hAnsi="Arial" w:cs="Arial"/>
        </w:rPr>
        <w:t xml:space="preserve"> </w:t>
      </w:r>
      <w:r w:rsidR="00FD4447">
        <w:rPr>
          <w:rFonts w:ascii="Arial" w:hAnsi="Arial" w:cs="Arial"/>
        </w:rPr>
        <w:t xml:space="preserve">following </w:t>
      </w:r>
      <w:r>
        <w:rPr>
          <w:rFonts w:ascii="Arial" w:hAnsi="Arial" w:cs="Arial"/>
        </w:rPr>
        <w:t xml:space="preserve">RAN2 LS on resource allocation for transmission to Rx UEs </w:t>
      </w:r>
      <w:bookmarkEnd w:id="2"/>
      <w:r>
        <w:rPr>
          <w:rFonts w:ascii="Arial" w:hAnsi="Arial" w:cs="Arial"/>
        </w:rPr>
        <w:fldChar w:fldCharType="begin"/>
      </w:r>
      <w:r>
        <w:rPr>
          <w:rFonts w:ascii="Arial" w:hAnsi="Arial" w:cs="Arial"/>
        </w:rPr>
        <w:instrText xml:space="preserve"> REF _Ref61573434 \r \h </w:instrText>
      </w:r>
      <w:r>
        <w:rPr>
          <w:rFonts w:ascii="Arial" w:hAnsi="Arial" w:cs="Arial"/>
        </w:rPr>
      </w:r>
      <w:r>
        <w:rPr>
          <w:rFonts w:ascii="Arial" w:hAnsi="Arial" w:cs="Arial"/>
        </w:rPr>
        <w:fldChar w:fldCharType="separate"/>
      </w:r>
      <w:r>
        <w:rPr>
          <w:rFonts w:ascii="Arial" w:hAnsi="Arial" w:cs="Arial"/>
        </w:rPr>
        <w:t>[1]</w:t>
      </w:r>
      <w:r>
        <w:rPr>
          <w:rFonts w:ascii="Arial" w:hAnsi="Arial" w:cs="Arial"/>
        </w:rPr>
        <w:fldChar w:fldCharType="end"/>
      </w:r>
      <w:r w:rsidR="00BB1345" w:rsidRPr="00E02DC8">
        <w:rPr>
          <w:rFonts w:ascii="Arial" w:hAnsi="Arial" w:cs="Arial"/>
        </w:rPr>
        <w:t>:</w:t>
      </w:r>
    </w:p>
    <w:tbl>
      <w:tblPr>
        <w:tblStyle w:val="TableGrid"/>
        <w:tblW w:w="0" w:type="auto"/>
        <w:tblLook w:val="04A0" w:firstRow="1" w:lastRow="0" w:firstColumn="1" w:lastColumn="0" w:noHBand="0" w:noVBand="1"/>
      </w:tblPr>
      <w:tblGrid>
        <w:gridCol w:w="9962"/>
      </w:tblGrid>
      <w:tr w:rsidR="00D53535" w:rsidRPr="002D39FB" w14:paraId="62EFE116" w14:textId="77777777" w:rsidTr="00D53535">
        <w:tc>
          <w:tcPr>
            <w:tcW w:w="9962" w:type="dxa"/>
          </w:tcPr>
          <w:p w14:paraId="279AF291" w14:textId="77777777" w:rsidR="00D53535" w:rsidRPr="002D39FB" w:rsidRDefault="00D53535" w:rsidP="00D53535">
            <w:pPr>
              <w:spacing w:before="180" w:afterLines="100" w:after="240"/>
              <w:rPr>
                <w:rFonts w:ascii="Arial" w:hAnsi="Arial" w:cs="Arial"/>
                <w:sz w:val="20"/>
                <w:szCs w:val="20"/>
              </w:rPr>
            </w:pPr>
            <w:r w:rsidRPr="002D39FB">
              <w:rPr>
                <w:rFonts w:ascii="Arial" w:hAnsi="Arial" w:cs="Arial"/>
                <w:sz w:val="20"/>
                <w:szCs w:val="20"/>
              </w:rPr>
              <w:t>RAN2 has discussed resource selection at the TX UE when communicating with RX UE(s) in DRX. Firstly, based on RAN2 agreements, RAN2 have the following understanding about the TX UE:</w:t>
            </w:r>
          </w:p>
          <w:p w14:paraId="7E587BE4" w14:textId="5D256B29" w:rsidR="00D53535" w:rsidRPr="002D39FB" w:rsidRDefault="00D53535" w:rsidP="00D53535">
            <w:pPr>
              <w:numPr>
                <w:ilvl w:val="0"/>
                <w:numId w:val="29"/>
              </w:numPr>
              <w:spacing w:before="180" w:afterLines="100" w:after="240"/>
              <w:rPr>
                <w:rFonts w:ascii="Arial" w:hAnsi="Arial" w:cs="Arial"/>
                <w:sz w:val="20"/>
                <w:szCs w:val="20"/>
              </w:rPr>
            </w:pPr>
            <w:r w:rsidRPr="002D39FB">
              <w:rPr>
                <w:rFonts w:ascii="Arial" w:hAnsi="Arial" w:cs="Arial"/>
                <w:sz w:val="20"/>
                <w:szCs w:val="20"/>
              </w:rPr>
              <w:t xml:space="preserve">For unicast, </w:t>
            </w:r>
            <w:r w:rsidRPr="002D39FB">
              <w:rPr>
                <w:rFonts w:ascii="Arial" w:hAnsi="Arial" w:cs="Arial"/>
                <w:sz w:val="20"/>
                <w:szCs w:val="20"/>
                <w:lang w:eastAsia="zh-CN"/>
              </w:rPr>
              <w:t xml:space="preserve">the TX UE maintains a set of timers per pair of source Layer-2 ID and destination Layer-2 ID corresponding to the SL DRX timers in the RX UE. </w:t>
            </w:r>
            <w:bookmarkStart w:id="3" w:name="_Hlk80425482"/>
            <w:r w:rsidRPr="002D39FB">
              <w:rPr>
                <w:rFonts w:ascii="Arial" w:hAnsi="Arial" w:cs="Arial"/>
                <w:sz w:val="20"/>
                <w:szCs w:val="20"/>
                <w:lang w:eastAsia="zh-CN"/>
              </w:rPr>
              <w:t>For groupcast/broadcast, the TX UE maintains a set of timers per destination Layer-2 ID corresponding to the SL DRX timers in the RX UE. The TX UE uses the timers as part of the criterion for determining the allowable transmission time for each RX UE</w:t>
            </w:r>
            <w:bookmarkEnd w:id="3"/>
            <w:r w:rsidRPr="002D39FB">
              <w:rPr>
                <w:rFonts w:ascii="Arial" w:hAnsi="Arial" w:cs="Arial"/>
                <w:sz w:val="20"/>
                <w:szCs w:val="20"/>
                <w:lang w:eastAsia="zh-CN"/>
              </w:rPr>
              <w:t xml:space="preserve">. </w:t>
            </w:r>
          </w:p>
          <w:p w14:paraId="2395C427" w14:textId="77777777" w:rsidR="00D53535" w:rsidRPr="002D39FB" w:rsidRDefault="00D53535" w:rsidP="00D53535">
            <w:pPr>
              <w:numPr>
                <w:ilvl w:val="0"/>
                <w:numId w:val="29"/>
              </w:numPr>
              <w:spacing w:before="180" w:afterLines="100" w:after="240"/>
              <w:rPr>
                <w:rFonts w:ascii="Arial" w:hAnsi="Arial" w:cs="Arial"/>
                <w:sz w:val="20"/>
                <w:szCs w:val="20"/>
              </w:rPr>
            </w:pPr>
            <w:r w:rsidRPr="002D39FB">
              <w:rPr>
                <w:rFonts w:ascii="Arial" w:hAnsi="Arial" w:cs="Arial"/>
                <w:sz w:val="20"/>
                <w:szCs w:val="20"/>
              </w:rPr>
              <w:t>For transmissions to RX UE(s) using SL DRX operation, LCP restrictions ensure that a TX UE transmits data in the active time of the RX UE(s).</w:t>
            </w:r>
          </w:p>
          <w:p w14:paraId="164F6CAC" w14:textId="7E74777B" w:rsidR="002D39FB" w:rsidRPr="002D39FB" w:rsidRDefault="00D53535" w:rsidP="00D53535">
            <w:pPr>
              <w:spacing w:before="180" w:afterLines="100" w:after="240"/>
              <w:rPr>
                <w:rFonts w:ascii="Arial" w:hAnsi="Arial" w:cs="Arial"/>
                <w:sz w:val="20"/>
                <w:szCs w:val="20"/>
              </w:rPr>
            </w:pPr>
            <w:r w:rsidRPr="002D39FB">
              <w:rPr>
                <w:rFonts w:ascii="Arial" w:hAnsi="Arial" w:cs="Arial"/>
                <w:sz w:val="20"/>
                <w:szCs w:val="20"/>
              </w:rPr>
              <w:t>Furthermore, in RAN2#115-e, RAN2 made the following agreements:</w:t>
            </w:r>
          </w:p>
          <w:tbl>
            <w:tblPr>
              <w:tblStyle w:val="TableGrid"/>
              <w:tblW w:w="0" w:type="auto"/>
              <w:tblInd w:w="1138" w:type="dxa"/>
              <w:tblLook w:val="04A0" w:firstRow="1" w:lastRow="0" w:firstColumn="1" w:lastColumn="0" w:noHBand="0" w:noVBand="1"/>
            </w:tblPr>
            <w:tblGrid>
              <w:gridCol w:w="8598"/>
            </w:tblGrid>
            <w:tr w:rsidR="002D39FB" w:rsidRPr="002D39FB" w14:paraId="21CD649B" w14:textId="77777777" w:rsidTr="002D39FB">
              <w:tc>
                <w:tcPr>
                  <w:tcW w:w="8598" w:type="dxa"/>
                </w:tcPr>
                <w:p w14:paraId="25B4798F" w14:textId="77777777" w:rsidR="002D39FB" w:rsidRPr="002D39FB" w:rsidRDefault="002D39FB" w:rsidP="002D39FB">
                  <w:pPr>
                    <w:spacing w:before="180" w:afterLines="100" w:after="240"/>
                    <w:rPr>
                      <w:rFonts w:ascii="Arial" w:hAnsi="Arial" w:cs="Arial"/>
                      <w:sz w:val="20"/>
                      <w:szCs w:val="20"/>
                    </w:rPr>
                  </w:pPr>
                  <w:r w:rsidRPr="002D39FB">
                    <w:rPr>
                      <w:rFonts w:ascii="Arial" w:hAnsi="Arial" w:cs="Arial"/>
                      <w:sz w:val="20"/>
                      <w:szCs w:val="20"/>
                    </w:rPr>
                    <w:t>Agreements:</w:t>
                  </w:r>
                </w:p>
                <w:p w14:paraId="17A83B98" w14:textId="77777777" w:rsidR="002D39FB" w:rsidRPr="002D39FB" w:rsidRDefault="002D39FB" w:rsidP="002D39FB">
                  <w:pPr>
                    <w:spacing w:before="180" w:afterLines="100" w:after="240"/>
                    <w:rPr>
                      <w:rFonts w:ascii="Arial" w:hAnsi="Arial" w:cs="Arial"/>
                      <w:sz w:val="20"/>
                      <w:szCs w:val="20"/>
                    </w:rPr>
                  </w:pPr>
                  <w:r w:rsidRPr="002D39FB">
                    <w:rPr>
                      <w:rFonts w:ascii="Arial" w:hAnsi="Arial" w:cs="Arial"/>
                      <w:sz w:val="20"/>
                      <w:szCs w:val="20"/>
                    </w:rPr>
                    <w:t xml:space="preserve">When data is available for transmission to one or more RX UE in DRX, TX UE selects the resources </w:t>
                  </w:r>
                  <w:proofErr w:type="gramStart"/>
                  <w:r w:rsidRPr="002D39FB">
                    <w:rPr>
                      <w:rFonts w:ascii="Arial" w:hAnsi="Arial" w:cs="Arial"/>
                      <w:sz w:val="20"/>
                      <w:szCs w:val="20"/>
                    </w:rPr>
                    <w:t>taking into account</w:t>
                  </w:r>
                  <w:proofErr w:type="gramEnd"/>
                  <w:r w:rsidRPr="002D39FB">
                    <w:rPr>
                      <w:rFonts w:ascii="Arial" w:hAnsi="Arial" w:cs="Arial"/>
                      <w:sz w:val="20"/>
                      <w:szCs w:val="20"/>
                    </w:rPr>
                    <w:t xml:space="preserve"> the active time (current or future) of the RX UE(s) determined by the timers maintained at the TX UE.  Details are FFS. FFS whether RAN1 or RAN2 implement this restriction. </w:t>
                  </w:r>
                </w:p>
                <w:p w14:paraId="061CCB3B" w14:textId="77777777" w:rsidR="002D39FB" w:rsidRPr="002D39FB" w:rsidRDefault="002D39FB" w:rsidP="002D39FB">
                  <w:pPr>
                    <w:spacing w:before="180" w:afterLines="100" w:after="240"/>
                    <w:rPr>
                      <w:rFonts w:ascii="Arial" w:hAnsi="Arial" w:cs="Arial"/>
                      <w:sz w:val="20"/>
                      <w:szCs w:val="20"/>
                    </w:rPr>
                  </w:pPr>
                  <w:r w:rsidRPr="002D39FB">
                    <w:rPr>
                      <w:rFonts w:ascii="Arial" w:hAnsi="Arial" w:cs="Arial"/>
                      <w:sz w:val="20"/>
                      <w:szCs w:val="20"/>
                    </w:rPr>
                    <w:t>For unicast, the TX UE selects the resources for the initial transmission associated with any active time (</w:t>
                  </w:r>
                  <w:proofErr w:type="gramStart"/>
                  <w:r w:rsidRPr="002D39FB">
                    <w:rPr>
                      <w:rFonts w:ascii="Arial" w:hAnsi="Arial" w:cs="Arial"/>
                      <w:sz w:val="20"/>
                      <w:szCs w:val="20"/>
                    </w:rPr>
                    <w:t>e.g.</w:t>
                  </w:r>
                  <w:proofErr w:type="gramEnd"/>
                  <w:r w:rsidRPr="002D39FB">
                    <w:rPr>
                      <w:rFonts w:ascii="Arial" w:hAnsi="Arial" w:cs="Arial"/>
                      <w:sz w:val="20"/>
                      <w:szCs w:val="20"/>
                    </w:rPr>
                    <w:t xml:space="preserve"> on duration timer or inactivity timer, or retransmission timer) at the RX UE. How to handle cases when a transmission may cause these timers to be running at the RX UE is FFS. FFS on groupcast. FFS on whether any spec impact.</w:t>
                  </w:r>
                </w:p>
                <w:p w14:paraId="2555BFB6" w14:textId="77777777" w:rsidR="002D39FB" w:rsidRPr="002D39FB" w:rsidRDefault="002D39FB" w:rsidP="002D39FB">
                  <w:pPr>
                    <w:spacing w:before="180" w:afterLines="100" w:after="240"/>
                    <w:rPr>
                      <w:rFonts w:ascii="Arial" w:hAnsi="Arial" w:cs="Arial"/>
                      <w:sz w:val="20"/>
                      <w:szCs w:val="20"/>
                    </w:rPr>
                  </w:pPr>
                  <w:r w:rsidRPr="002D39FB">
                    <w:rPr>
                      <w:rFonts w:ascii="Arial" w:hAnsi="Arial" w:cs="Arial"/>
                      <w:sz w:val="20"/>
                      <w:szCs w:val="20"/>
                    </w:rPr>
                    <w:t>For unicast, the TX UE can select the resources for the retransmission associated with any active time (</w:t>
                  </w:r>
                  <w:proofErr w:type="gramStart"/>
                  <w:r w:rsidRPr="002D39FB">
                    <w:rPr>
                      <w:rFonts w:ascii="Arial" w:hAnsi="Arial" w:cs="Arial"/>
                      <w:sz w:val="20"/>
                      <w:szCs w:val="20"/>
                    </w:rPr>
                    <w:t>e.g.</w:t>
                  </w:r>
                  <w:proofErr w:type="gramEnd"/>
                  <w:r w:rsidRPr="002D39FB">
                    <w:rPr>
                      <w:rFonts w:ascii="Arial" w:hAnsi="Arial" w:cs="Arial"/>
                      <w:sz w:val="20"/>
                      <w:szCs w:val="20"/>
                    </w:rPr>
                    <w:t xml:space="preserve"> on duration timer or inactivity timer, or retransmission timer) at the RX UE.  How to handle cases when a transmission may cause these timers to be running at the RX UE is FFS. FFS on groupcast. FFS on whether any spec impact.</w:t>
                  </w:r>
                </w:p>
                <w:p w14:paraId="084B1581" w14:textId="77777777" w:rsidR="002D39FB" w:rsidRPr="002D39FB" w:rsidRDefault="002D39FB" w:rsidP="002D39FB">
                  <w:pPr>
                    <w:spacing w:before="180" w:afterLines="100" w:after="240"/>
                    <w:rPr>
                      <w:rFonts w:ascii="Arial" w:hAnsi="Arial" w:cs="Arial"/>
                      <w:sz w:val="20"/>
                      <w:szCs w:val="20"/>
                    </w:rPr>
                  </w:pPr>
                  <w:r w:rsidRPr="002D39FB">
                    <w:rPr>
                      <w:rFonts w:ascii="Arial" w:hAnsi="Arial" w:cs="Arial"/>
                      <w:sz w:val="20"/>
                      <w:szCs w:val="20"/>
                    </w:rPr>
                    <w:t>For broadcast, the TX UE can select the resources for the initial transmission associated with any active time supported by broadcast (</w:t>
                  </w:r>
                  <w:proofErr w:type="gramStart"/>
                  <w:r w:rsidRPr="002D39FB">
                    <w:rPr>
                      <w:rFonts w:ascii="Arial" w:hAnsi="Arial" w:cs="Arial"/>
                      <w:sz w:val="20"/>
                      <w:szCs w:val="20"/>
                    </w:rPr>
                    <w:t>i.e.</w:t>
                  </w:r>
                  <w:proofErr w:type="gramEnd"/>
                  <w:r w:rsidRPr="002D39FB">
                    <w:rPr>
                      <w:rFonts w:ascii="Arial" w:hAnsi="Arial" w:cs="Arial"/>
                      <w:sz w:val="20"/>
                      <w:szCs w:val="20"/>
                    </w:rPr>
                    <w:t xml:space="preserve"> on duration) at the RX UE. </w:t>
                  </w:r>
                </w:p>
                <w:p w14:paraId="430B411A" w14:textId="143C73AD" w:rsidR="002D39FB" w:rsidRPr="002D39FB" w:rsidRDefault="002D39FB" w:rsidP="002D39FB">
                  <w:pPr>
                    <w:spacing w:before="180" w:afterLines="100" w:after="240"/>
                    <w:rPr>
                      <w:rFonts w:ascii="Arial" w:hAnsi="Arial" w:cs="Arial"/>
                      <w:sz w:val="20"/>
                      <w:szCs w:val="20"/>
                    </w:rPr>
                  </w:pPr>
                  <w:r w:rsidRPr="002D39FB">
                    <w:rPr>
                      <w:rFonts w:ascii="Arial" w:hAnsi="Arial" w:cs="Arial"/>
                      <w:sz w:val="20"/>
                      <w:szCs w:val="20"/>
                    </w:rPr>
                    <w:lastRenderedPageBreak/>
                    <w:t>For broadcast, the TX UE can select the resources for the retransmission associated with any active time supported by broadcast (</w:t>
                  </w:r>
                  <w:proofErr w:type="gramStart"/>
                  <w:r w:rsidRPr="002D39FB">
                    <w:rPr>
                      <w:rFonts w:ascii="Arial" w:hAnsi="Arial" w:cs="Arial"/>
                      <w:sz w:val="20"/>
                      <w:szCs w:val="20"/>
                    </w:rPr>
                    <w:t>i.e.</w:t>
                  </w:r>
                  <w:proofErr w:type="gramEnd"/>
                  <w:r w:rsidRPr="002D39FB">
                    <w:rPr>
                      <w:rFonts w:ascii="Arial" w:hAnsi="Arial" w:cs="Arial"/>
                      <w:sz w:val="20"/>
                      <w:szCs w:val="20"/>
                    </w:rPr>
                    <w:t xml:space="preserve"> on duration) at the RX UE.</w:t>
                  </w:r>
                </w:p>
              </w:tc>
            </w:tr>
          </w:tbl>
          <w:p w14:paraId="4C1E4438" w14:textId="77777777" w:rsidR="00865E15" w:rsidRDefault="00865E15" w:rsidP="00D53535">
            <w:pPr>
              <w:spacing w:after="120"/>
              <w:rPr>
                <w:rFonts w:ascii="Arial" w:hAnsi="Arial" w:cs="Arial"/>
                <w:b/>
                <w:sz w:val="20"/>
                <w:szCs w:val="20"/>
              </w:rPr>
            </w:pPr>
          </w:p>
          <w:p w14:paraId="4526EC9F" w14:textId="54473DE4" w:rsidR="00D53535" w:rsidRPr="002D39FB" w:rsidRDefault="00D53535" w:rsidP="00D53535">
            <w:pPr>
              <w:spacing w:after="120"/>
              <w:rPr>
                <w:rFonts w:ascii="Arial" w:hAnsi="Arial" w:cs="Arial"/>
                <w:b/>
                <w:sz w:val="20"/>
                <w:szCs w:val="20"/>
              </w:rPr>
            </w:pPr>
            <w:r w:rsidRPr="002D39FB">
              <w:rPr>
                <w:rFonts w:ascii="Arial" w:hAnsi="Arial" w:cs="Arial"/>
                <w:b/>
                <w:sz w:val="20"/>
                <w:szCs w:val="20"/>
              </w:rPr>
              <w:t>2. Actions:</w:t>
            </w:r>
          </w:p>
          <w:p w14:paraId="015060D7" w14:textId="77777777" w:rsidR="00D53535" w:rsidRPr="002D39FB" w:rsidRDefault="00D53535" w:rsidP="00D53535">
            <w:pPr>
              <w:spacing w:after="120"/>
              <w:jc w:val="both"/>
              <w:rPr>
                <w:rFonts w:ascii="Arial" w:hAnsi="Arial" w:cs="Arial"/>
                <w:b/>
                <w:sz w:val="20"/>
                <w:szCs w:val="20"/>
              </w:rPr>
            </w:pPr>
            <w:r w:rsidRPr="002D39FB">
              <w:rPr>
                <w:rFonts w:ascii="Arial" w:hAnsi="Arial" w:cs="Arial"/>
                <w:sz w:val="20"/>
                <w:szCs w:val="20"/>
              </w:rPr>
              <w:t>To RAN WG1</w:t>
            </w:r>
            <w:r w:rsidRPr="002D39FB">
              <w:rPr>
                <w:rFonts w:ascii="Arial" w:hAnsi="Arial" w:cs="Arial"/>
                <w:b/>
                <w:sz w:val="20"/>
                <w:szCs w:val="20"/>
              </w:rPr>
              <w:t>:</w:t>
            </w:r>
          </w:p>
          <w:p w14:paraId="66298C15" w14:textId="2D00E962" w:rsidR="00D53535" w:rsidRPr="002D39FB" w:rsidRDefault="00D53535" w:rsidP="00D53535">
            <w:pPr>
              <w:spacing w:after="120"/>
              <w:ind w:left="993" w:hanging="993"/>
              <w:rPr>
                <w:rFonts w:ascii="Arial" w:hAnsi="Arial" w:cs="Arial"/>
                <w:sz w:val="20"/>
                <w:szCs w:val="20"/>
              </w:rPr>
            </w:pPr>
            <w:r w:rsidRPr="002D39FB">
              <w:rPr>
                <w:rFonts w:ascii="Arial" w:hAnsi="Arial" w:cs="Arial"/>
                <w:b/>
                <w:sz w:val="20"/>
                <w:szCs w:val="20"/>
              </w:rPr>
              <w:t xml:space="preserve">ACTION: </w:t>
            </w:r>
            <w:r w:rsidRPr="002D39FB">
              <w:rPr>
                <w:rFonts w:ascii="Arial" w:hAnsi="Arial" w:cs="Arial"/>
                <w:sz w:val="20"/>
                <w:szCs w:val="20"/>
              </w:rPr>
              <w:t xml:space="preserve">RAN2 respectfully asks RAN1 to take the above agreements into account and inform RAN2 whether/how RAN1 intends to reflect the restriction in the following RAN2 agreement </w:t>
            </w:r>
            <w:r w:rsidRPr="002D39FB">
              <w:rPr>
                <w:rFonts w:ascii="Arial" w:hAnsi="Arial" w:cs="Arial"/>
                <w:i/>
                <w:sz w:val="20"/>
                <w:szCs w:val="20"/>
              </w:rPr>
              <w:t xml:space="preserve">“When data is available for transmission to one or more RX UE in DRX, TX UE selects the resources </w:t>
            </w:r>
            <w:proofErr w:type="gramStart"/>
            <w:r w:rsidRPr="002D39FB">
              <w:rPr>
                <w:rFonts w:ascii="Arial" w:hAnsi="Arial" w:cs="Arial"/>
                <w:i/>
                <w:sz w:val="20"/>
                <w:szCs w:val="20"/>
              </w:rPr>
              <w:t>taking into account</w:t>
            </w:r>
            <w:proofErr w:type="gramEnd"/>
            <w:r w:rsidRPr="002D39FB">
              <w:rPr>
                <w:rFonts w:ascii="Arial" w:hAnsi="Arial" w:cs="Arial"/>
                <w:i/>
                <w:sz w:val="20"/>
                <w:szCs w:val="20"/>
              </w:rPr>
              <w:t xml:space="preserve"> the active time (current or future) of the RX UE(s) determined by the timers maintained at the TX UE. Details are FFS. FFS whether RAN1 or RAN2 implement this restriction</w:t>
            </w:r>
            <w:r w:rsidR="002D39FB" w:rsidRPr="002D39FB">
              <w:rPr>
                <w:rFonts w:ascii="Arial" w:hAnsi="Arial" w:cs="Arial"/>
                <w:i/>
                <w:sz w:val="20"/>
                <w:szCs w:val="20"/>
              </w:rPr>
              <w:t>”.</w:t>
            </w:r>
            <w:r w:rsidRPr="002D39FB">
              <w:rPr>
                <w:rFonts w:ascii="Arial" w:hAnsi="Arial" w:cs="Arial"/>
                <w:i/>
                <w:sz w:val="20"/>
                <w:szCs w:val="20"/>
              </w:rPr>
              <w:t xml:space="preserve"> </w:t>
            </w:r>
          </w:p>
        </w:tc>
      </w:tr>
    </w:tbl>
    <w:p w14:paraId="57D1F0EA" w14:textId="77777777" w:rsidR="00DA4BFB" w:rsidRDefault="00DA4BFB" w:rsidP="00A77924">
      <w:pPr>
        <w:pStyle w:val="xxmsolistparagraph"/>
        <w:autoSpaceDE w:val="0"/>
        <w:autoSpaceDN w:val="0"/>
        <w:spacing w:before="0" w:beforeAutospacing="0" w:after="0" w:afterAutospacing="0" w:line="252" w:lineRule="auto"/>
        <w:jc w:val="both"/>
        <w:rPr>
          <w:rFonts w:ascii="Times New Roman" w:hAnsi="Times New Roman" w:cs="Times New Roman"/>
          <w:i/>
          <w:iCs/>
          <w:szCs w:val="20"/>
        </w:rPr>
      </w:pPr>
    </w:p>
    <w:p w14:paraId="3EDC44E8" w14:textId="44C6F728" w:rsidR="003344F1" w:rsidRDefault="00DC01BA" w:rsidP="00DC01BA">
      <w:pPr>
        <w:rPr>
          <w:rFonts w:ascii="Arial" w:hAnsi="Arial" w:cs="Arial"/>
        </w:rPr>
      </w:pPr>
      <w:r w:rsidRPr="00E02DC8">
        <w:rPr>
          <w:rFonts w:ascii="Arial" w:hAnsi="Arial" w:cs="Arial"/>
        </w:rPr>
        <w:t>In this contribution, we discuss</w:t>
      </w:r>
      <w:r w:rsidR="00C32BB3">
        <w:rPr>
          <w:rFonts w:ascii="Arial" w:hAnsi="Arial" w:cs="Arial"/>
        </w:rPr>
        <w:t xml:space="preserve"> </w:t>
      </w:r>
      <w:r w:rsidR="002D39FB">
        <w:rPr>
          <w:rFonts w:ascii="Arial" w:hAnsi="Arial" w:cs="Arial"/>
        </w:rPr>
        <w:t xml:space="preserve">our view on the </w:t>
      </w:r>
      <w:r w:rsidR="00FD4447">
        <w:rPr>
          <w:rFonts w:ascii="Arial" w:hAnsi="Arial" w:cs="Arial"/>
        </w:rPr>
        <w:t xml:space="preserve">potential RAN1 </w:t>
      </w:r>
      <w:r w:rsidR="002D39FB">
        <w:rPr>
          <w:rFonts w:ascii="Arial" w:hAnsi="Arial" w:cs="Arial"/>
        </w:rPr>
        <w:t>response</w:t>
      </w:r>
      <w:r w:rsidR="00FD4447">
        <w:rPr>
          <w:rFonts w:ascii="Arial" w:hAnsi="Arial" w:cs="Arial"/>
        </w:rPr>
        <w:t xml:space="preserve"> to the RAN2</w:t>
      </w:r>
      <w:r w:rsidR="002D39FB">
        <w:rPr>
          <w:rFonts w:ascii="Arial" w:hAnsi="Arial" w:cs="Arial"/>
        </w:rPr>
        <w:t xml:space="preserve"> LS </w:t>
      </w:r>
      <w:r w:rsidR="003344F1">
        <w:rPr>
          <w:rFonts w:ascii="Arial" w:hAnsi="Arial" w:cs="Arial"/>
        </w:rPr>
        <w:t>regarding resource allocation for transmission to Rx UE(s) in DRX.</w:t>
      </w:r>
    </w:p>
    <w:p w14:paraId="0CE481FD" w14:textId="77F335C8" w:rsidR="004F0A81" w:rsidRPr="00E02DC8" w:rsidRDefault="0076299A" w:rsidP="004F0A81">
      <w:pPr>
        <w:pStyle w:val="Heading1"/>
        <w:pBdr>
          <w:top w:val="single" w:sz="12" w:space="5" w:color="auto"/>
        </w:pBdr>
        <w:spacing w:after="120"/>
        <w:rPr>
          <w:rFonts w:cs="Arial"/>
          <w:b/>
          <w:sz w:val="32"/>
          <w:szCs w:val="32"/>
        </w:rPr>
      </w:pPr>
      <w:r>
        <w:rPr>
          <w:rFonts w:cs="Arial"/>
          <w:b/>
          <w:sz w:val="32"/>
          <w:szCs w:val="32"/>
        </w:rPr>
        <w:t>Discussion</w:t>
      </w:r>
    </w:p>
    <w:p w14:paraId="66AB2136" w14:textId="680CD269" w:rsidR="0042227C" w:rsidRPr="00431859" w:rsidRDefault="006F0B53" w:rsidP="006516EA">
      <w:pPr>
        <w:spacing w:after="120" w:line="276" w:lineRule="auto"/>
        <w:jc w:val="both"/>
        <w:rPr>
          <w:rFonts w:ascii="Arial" w:hAnsi="Arial" w:cs="Arial"/>
          <w:iCs/>
        </w:rPr>
      </w:pPr>
      <w:r>
        <w:rPr>
          <w:rFonts w:ascii="Arial" w:hAnsi="Arial" w:cs="Arial"/>
          <w:iCs/>
        </w:rPr>
        <w:t xml:space="preserve">A </w:t>
      </w:r>
      <w:r w:rsidR="00B77A6D" w:rsidRPr="00431859">
        <w:rPr>
          <w:rFonts w:ascii="Arial" w:hAnsi="Arial" w:cs="Arial"/>
          <w:iCs/>
        </w:rPr>
        <w:t xml:space="preserve">Tx UE maintains a set of DRX timers for </w:t>
      </w:r>
      <w:r w:rsidR="00236151" w:rsidRPr="00431859">
        <w:rPr>
          <w:rFonts w:ascii="Arial" w:hAnsi="Arial" w:cs="Arial"/>
          <w:iCs/>
        </w:rPr>
        <w:t>each Rx UE(s)</w:t>
      </w:r>
      <w:r w:rsidR="0094562A">
        <w:rPr>
          <w:rFonts w:ascii="Arial" w:hAnsi="Arial" w:cs="Arial"/>
          <w:iCs/>
        </w:rPr>
        <w:t xml:space="preserve"> to</w:t>
      </w:r>
      <w:r w:rsidR="0094562A" w:rsidRPr="00431859">
        <w:rPr>
          <w:rFonts w:ascii="Arial" w:hAnsi="Arial" w:cs="Arial"/>
          <w:iCs/>
        </w:rPr>
        <w:t xml:space="preserve"> determine the active time of the Rx UE(s) in DRX</w:t>
      </w:r>
      <w:r w:rsidR="00236151" w:rsidRPr="00431859">
        <w:rPr>
          <w:rFonts w:ascii="Arial" w:hAnsi="Arial" w:cs="Arial"/>
          <w:iCs/>
        </w:rPr>
        <w:t>.</w:t>
      </w:r>
      <w:r w:rsidR="002C21C0" w:rsidRPr="00431859">
        <w:rPr>
          <w:rFonts w:ascii="Arial" w:hAnsi="Arial" w:cs="Arial"/>
          <w:iCs/>
        </w:rPr>
        <w:t xml:space="preserve"> </w:t>
      </w:r>
      <w:r w:rsidR="005C31E2" w:rsidRPr="00431859">
        <w:rPr>
          <w:rFonts w:ascii="Arial" w:hAnsi="Arial" w:cs="Arial"/>
          <w:iCs/>
        </w:rPr>
        <w:t xml:space="preserve">Therefore, </w:t>
      </w:r>
      <w:r w:rsidR="002C21C0" w:rsidRPr="00431859">
        <w:rPr>
          <w:rFonts w:ascii="Arial" w:hAnsi="Arial" w:cs="Arial"/>
          <w:iCs/>
        </w:rPr>
        <w:t>b</w:t>
      </w:r>
      <w:r w:rsidR="00AB2F25" w:rsidRPr="00431859">
        <w:rPr>
          <w:rFonts w:ascii="Arial" w:hAnsi="Arial" w:cs="Arial"/>
          <w:iCs/>
        </w:rPr>
        <w:t xml:space="preserve">efore performing resource (re)selection for the TB, the Tx UE </w:t>
      </w:r>
      <w:r w:rsidR="002C21C0" w:rsidRPr="00431859">
        <w:rPr>
          <w:rFonts w:ascii="Arial" w:hAnsi="Arial" w:cs="Arial"/>
          <w:iCs/>
        </w:rPr>
        <w:t>is aware of</w:t>
      </w:r>
      <w:r w:rsidR="00AB2F25" w:rsidRPr="00431859">
        <w:rPr>
          <w:rFonts w:ascii="Arial" w:hAnsi="Arial" w:cs="Arial"/>
          <w:iCs/>
        </w:rPr>
        <w:t xml:space="preserve"> the current active time </w:t>
      </w:r>
      <w:r w:rsidR="004F5FDB">
        <w:rPr>
          <w:rFonts w:ascii="Arial" w:hAnsi="Arial" w:cs="Arial"/>
          <w:iCs/>
        </w:rPr>
        <w:t>(</w:t>
      </w:r>
      <w:r w:rsidR="000E582A">
        <w:rPr>
          <w:rFonts w:ascii="Arial" w:hAnsi="Arial" w:cs="Arial"/>
          <w:iCs/>
        </w:rPr>
        <w:t xml:space="preserve">i.e., </w:t>
      </w:r>
      <w:r w:rsidR="004F5FDB">
        <w:rPr>
          <w:rFonts w:ascii="Arial" w:hAnsi="Arial" w:cs="Arial"/>
          <w:iCs/>
        </w:rPr>
        <w:t xml:space="preserve">DRX ON duration) </w:t>
      </w:r>
      <w:r w:rsidR="00AB2F25" w:rsidRPr="00431859">
        <w:rPr>
          <w:rFonts w:ascii="Arial" w:hAnsi="Arial" w:cs="Arial"/>
          <w:iCs/>
        </w:rPr>
        <w:t xml:space="preserve">of the Rx UE(s). </w:t>
      </w:r>
      <w:r w:rsidR="005C31E2" w:rsidRPr="00431859">
        <w:rPr>
          <w:rFonts w:ascii="Arial" w:hAnsi="Arial" w:cs="Arial"/>
          <w:iCs/>
        </w:rPr>
        <w:t xml:space="preserve">For </w:t>
      </w:r>
      <w:r w:rsidR="00B968EB" w:rsidRPr="00431859">
        <w:rPr>
          <w:rFonts w:ascii="Arial" w:hAnsi="Arial" w:cs="Arial"/>
          <w:iCs/>
        </w:rPr>
        <w:t>the</w:t>
      </w:r>
      <w:r w:rsidR="005C31E2" w:rsidRPr="00431859">
        <w:rPr>
          <w:rFonts w:ascii="Arial" w:hAnsi="Arial" w:cs="Arial"/>
          <w:iCs/>
        </w:rPr>
        <w:t xml:space="preserve"> resource (re)selection process, </w:t>
      </w:r>
      <w:r w:rsidR="00DC5E2F" w:rsidRPr="00431859">
        <w:rPr>
          <w:rFonts w:ascii="Arial" w:hAnsi="Arial" w:cs="Arial"/>
          <w:iCs/>
        </w:rPr>
        <w:t xml:space="preserve">MAC layer may select resources for </w:t>
      </w:r>
      <w:r w:rsidR="0094562A">
        <w:rPr>
          <w:rFonts w:ascii="Arial" w:hAnsi="Arial" w:cs="Arial"/>
          <w:iCs/>
        </w:rPr>
        <w:t>(</w:t>
      </w:r>
      <w:r w:rsidR="00DC5E2F" w:rsidRPr="00431859">
        <w:rPr>
          <w:rFonts w:ascii="Arial" w:hAnsi="Arial" w:cs="Arial"/>
          <w:iCs/>
        </w:rPr>
        <w:t>re</w:t>
      </w:r>
      <w:r w:rsidR="0094562A">
        <w:rPr>
          <w:rFonts w:ascii="Arial" w:hAnsi="Arial" w:cs="Arial"/>
          <w:iCs/>
        </w:rPr>
        <w:t>)</w:t>
      </w:r>
      <w:r w:rsidR="00DC5E2F" w:rsidRPr="00431859">
        <w:rPr>
          <w:rFonts w:ascii="Arial" w:hAnsi="Arial" w:cs="Arial"/>
          <w:iCs/>
        </w:rPr>
        <w:t xml:space="preserve">transmissions of a TB from the set of available resources </w:t>
      </w:r>
      <w:r w:rsidR="0094562A">
        <w:rPr>
          <w:rFonts w:ascii="Arial" w:hAnsi="Arial" w:cs="Arial"/>
          <w:iCs/>
        </w:rPr>
        <w:t xml:space="preserve">(i.e., </w:t>
      </w:r>
      <w:r w:rsidR="004F5FDB">
        <w:rPr>
          <w:rFonts w:ascii="Arial" w:hAnsi="Arial" w:cs="Arial"/>
          <w:iCs/>
        </w:rPr>
        <w:t xml:space="preserve">Set </w:t>
      </w:r>
      <w:r w:rsidR="0094562A">
        <w:rPr>
          <w:rFonts w:ascii="Arial" w:hAnsi="Arial" w:cs="Arial"/>
          <w:iCs/>
        </w:rPr>
        <w:t xml:space="preserve">A) </w:t>
      </w:r>
      <w:r w:rsidR="00DC5E2F" w:rsidRPr="00431859">
        <w:rPr>
          <w:rFonts w:ascii="Arial" w:hAnsi="Arial" w:cs="Arial"/>
          <w:iCs/>
        </w:rPr>
        <w:t xml:space="preserve">provided by PHY layer. </w:t>
      </w:r>
      <w:r w:rsidR="0062301C" w:rsidRPr="00431859">
        <w:rPr>
          <w:rFonts w:ascii="Arial" w:hAnsi="Arial" w:cs="Arial"/>
          <w:iCs/>
        </w:rPr>
        <w:t>I</w:t>
      </w:r>
      <w:r w:rsidR="00B968EB" w:rsidRPr="00431859">
        <w:rPr>
          <w:rFonts w:ascii="Arial" w:hAnsi="Arial" w:cs="Arial"/>
          <w:iCs/>
        </w:rPr>
        <w:t xml:space="preserve">t is possible that </w:t>
      </w:r>
      <w:r w:rsidR="0062301C" w:rsidRPr="00431859">
        <w:rPr>
          <w:rFonts w:ascii="Arial" w:hAnsi="Arial" w:cs="Arial"/>
          <w:iCs/>
        </w:rPr>
        <w:t>the resource (re)selection window</w:t>
      </w:r>
      <w:r w:rsidR="0094562A">
        <w:rPr>
          <w:rFonts w:ascii="Arial" w:hAnsi="Arial" w:cs="Arial"/>
          <w:iCs/>
        </w:rPr>
        <w:t xml:space="preserve"> set by PHY layer</w:t>
      </w:r>
      <w:r w:rsidR="0062301C" w:rsidRPr="00431859">
        <w:rPr>
          <w:rFonts w:ascii="Arial" w:hAnsi="Arial" w:cs="Arial"/>
          <w:iCs/>
        </w:rPr>
        <w:t xml:space="preserve"> [n+T1, n+T2] is much longer than the current active time of the Rx UE(s)</w:t>
      </w:r>
      <w:r w:rsidR="0094562A">
        <w:rPr>
          <w:rFonts w:ascii="Arial" w:hAnsi="Arial" w:cs="Arial"/>
          <w:iCs/>
        </w:rPr>
        <w:t xml:space="preserve"> in DRX</w:t>
      </w:r>
      <w:r w:rsidR="0062301C" w:rsidRPr="00431859">
        <w:rPr>
          <w:rFonts w:ascii="Arial" w:hAnsi="Arial" w:cs="Arial"/>
          <w:iCs/>
        </w:rPr>
        <w:t xml:space="preserve">. </w:t>
      </w:r>
      <w:r w:rsidR="002C21C0" w:rsidRPr="00431859">
        <w:rPr>
          <w:rFonts w:ascii="Arial" w:hAnsi="Arial" w:cs="Arial"/>
          <w:iCs/>
        </w:rPr>
        <w:t>To allow the Rx UE</w:t>
      </w:r>
      <w:r w:rsidR="0094562A">
        <w:rPr>
          <w:rFonts w:ascii="Arial" w:hAnsi="Arial" w:cs="Arial"/>
          <w:iCs/>
        </w:rPr>
        <w:t>(s)</w:t>
      </w:r>
      <w:r w:rsidR="002C21C0" w:rsidRPr="00431859">
        <w:rPr>
          <w:rFonts w:ascii="Arial" w:hAnsi="Arial" w:cs="Arial"/>
          <w:iCs/>
        </w:rPr>
        <w:t xml:space="preserve"> to receive the TB</w:t>
      </w:r>
      <w:r w:rsidR="0094562A">
        <w:rPr>
          <w:rFonts w:ascii="Arial" w:hAnsi="Arial" w:cs="Arial"/>
          <w:iCs/>
        </w:rPr>
        <w:t xml:space="preserve"> properly</w:t>
      </w:r>
      <w:r w:rsidR="002C21C0" w:rsidRPr="00431859">
        <w:rPr>
          <w:rFonts w:ascii="Arial" w:hAnsi="Arial" w:cs="Arial"/>
          <w:iCs/>
        </w:rPr>
        <w:t xml:space="preserve">, all </w:t>
      </w:r>
      <w:r w:rsidR="0042227C" w:rsidRPr="00431859">
        <w:rPr>
          <w:rFonts w:ascii="Arial" w:hAnsi="Arial" w:cs="Arial"/>
          <w:iCs/>
        </w:rPr>
        <w:t>transmissions</w:t>
      </w:r>
      <w:r w:rsidR="002C21C0" w:rsidRPr="00431859">
        <w:rPr>
          <w:rFonts w:ascii="Arial" w:hAnsi="Arial" w:cs="Arial"/>
          <w:iCs/>
        </w:rPr>
        <w:t xml:space="preserve"> of the TB should fall within the active time</w:t>
      </w:r>
      <w:r w:rsidR="004F5FDB">
        <w:rPr>
          <w:rFonts w:ascii="Arial" w:hAnsi="Arial" w:cs="Arial"/>
          <w:iCs/>
        </w:rPr>
        <w:t xml:space="preserve"> (e.g., DRX ON duration and active time due to inactivity timer)</w:t>
      </w:r>
      <w:r w:rsidR="002C21C0" w:rsidRPr="00431859">
        <w:rPr>
          <w:rFonts w:ascii="Arial" w:hAnsi="Arial" w:cs="Arial"/>
          <w:iCs/>
        </w:rPr>
        <w:t xml:space="preserve"> of the Rx UE(s). </w:t>
      </w:r>
    </w:p>
    <w:p w14:paraId="43309781" w14:textId="0B5486A2" w:rsidR="00DC5E2F" w:rsidRPr="00431859" w:rsidRDefault="004A0306" w:rsidP="006516EA">
      <w:pPr>
        <w:spacing w:after="120" w:line="276" w:lineRule="auto"/>
        <w:jc w:val="both"/>
        <w:rPr>
          <w:rFonts w:ascii="Arial" w:hAnsi="Arial" w:cs="Arial"/>
          <w:iCs/>
        </w:rPr>
      </w:pPr>
      <w:r w:rsidRPr="00431859">
        <w:rPr>
          <w:rFonts w:ascii="Arial" w:hAnsi="Arial" w:cs="Arial"/>
          <w:iCs/>
        </w:rPr>
        <w:t xml:space="preserve">One way to guarantee </w:t>
      </w:r>
      <w:r w:rsidR="0094562A">
        <w:rPr>
          <w:rFonts w:ascii="Arial" w:hAnsi="Arial" w:cs="Arial"/>
          <w:iCs/>
        </w:rPr>
        <w:t xml:space="preserve">the restriction (i.e., </w:t>
      </w:r>
      <w:r w:rsidR="0042227C" w:rsidRPr="00431859">
        <w:rPr>
          <w:rFonts w:ascii="Arial" w:hAnsi="Arial" w:cs="Arial"/>
          <w:iCs/>
        </w:rPr>
        <w:t>all the resources is within the active time of the Rx UE(s)</w:t>
      </w:r>
      <w:r w:rsidR="0094562A">
        <w:rPr>
          <w:rFonts w:ascii="Arial" w:hAnsi="Arial" w:cs="Arial"/>
          <w:iCs/>
        </w:rPr>
        <w:t>)</w:t>
      </w:r>
      <w:r w:rsidR="0042227C" w:rsidRPr="00431859">
        <w:rPr>
          <w:rFonts w:ascii="Arial" w:hAnsi="Arial" w:cs="Arial"/>
          <w:iCs/>
        </w:rPr>
        <w:t xml:space="preserve"> </w:t>
      </w:r>
      <w:r w:rsidRPr="00431859">
        <w:rPr>
          <w:rFonts w:ascii="Arial" w:hAnsi="Arial" w:cs="Arial"/>
          <w:iCs/>
        </w:rPr>
        <w:t xml:space="preserve">is to set the resource selection window </w:t>
      </w:r>
      <w:r w:rsidR="0094562A">
        <w:rPr>
          <w:rFonts w:ascii="Arial" w:hAnsi="Arial" w:cs="Arial"/>
          <w:iCs/>
        </w:rPr>
        <w:t xml:space="preserve">[n+T1, n+T2] </w:t>
      </w:r>
      <w:r w:rsidR="0042227C" w:rsidRPr="00431859">
        <w:rPr>
          <w:rFonts w:ascii="Arial" w:hAnsi="Arial" w:cs="Arial"/>
          <w:iCs/>
        </w:rPr>
        <w:t xml:space="preserve">to be </w:t>
      </w:r>
      <w:r w:rsidRPr="00431859">
        <w:rPr>
          <w:rFonts w:ascii="Arial" w:hAnsi="Arial" w:cs="Arial"/>
          <w:iCs/>
        </w:rPr>
        <w:t xml:space="preserve">within the current active time of the Rx UE(s). However, </w:t>
      </w:r>
      <w:r w:rsidR="00B968EB" w:rsidRPr="00431859">
        <w:rPr>
          <w:rFonts w:ascii="Arial" w:hAnsi="Arial" w:cs="Arial"/>
          <w:iCs/>
        </w:rPr>
        <w:t xml:space="preserve">this solution may </w:t>
      </w:r>
      <w:r w:rsidR="0062301C" w:rsidRPr="00431859">
        <w:rPr>
          <w:rFonts w:ascii="Arial" w:hAnsi="Arial" w:cs="Arial"/>
          <w:iCs/>
        </w:rPr>
        <w:t>unnecessarily</w:t>
      </w:r>
      <w:r w:rsidR="00B968EB" w:rsidRPr="00431859">
        <w:rPr>
          <w:rFonts w:ascii="Arial" w:hAnsi="Arial" w:cs="Arial"/>
          <w:iCs/>
        </w:rPr>
        <w:t xml:space="preserve"> restrict the resource (re)selection window for the T</w:t>
      </w:r>
      <w:r w:rsidRPr="00431859">
        <w:rPr>
          <w:rFonts w:ascii="Arial" w:hAnsi="Arial" w:cs="Arial"/>
          <w:iCs/>
        </w:rPr>
        <w:t xml:space="preserve">B. </w:t>
      </w:r>
      <w:r w:rsidR="0042227C" w:rsidRPr="00431859">
        <w:rPr>
          <w:rFonts w:ascii="Arial" w:hAnsi="Arial" w:cs="Arial"/>
          <w:iCs/>
        </w:rPr>
        <w:t xml:space="preserve">It is because </w:t>
      </w:r>
      <w:r w:rsidRPr="00431859">
        <w:rPr>
          <w:rFonts w:ascii="Arial" w:hAnsi="Arial" w:cs="Arial"/>
          <w:iCs/>
        </w:rPr>
        <w:t xml:space="preserve">one transmission (either initial or retransmission) can extend the </w:t>
      </w:r>
      <w:r w:rsidR="004F5FDB">
        <w:rPr>
          <w:rFonts w:ascii="Arial" w:hAnsi="Arial" w:cs="Arial"/>
          <w:iCs/>
        </w:rPr>
        <w:t xml:space="preserve">current </w:t>
      </w:r>
      <w:r w:rsidRPr="00431859">
        <w:rPr>
          <w:rFonts w:ascii="Arial" w:hAnsi="Arial" w:cs="Arial"/>
          <w:iCs/>
        </w:rPr>
        <w:t>active time of the Rx UE(s)</w:t>
      </w:r>
      <w:r w:rsidR="004F5FDB">
        <w:rPr>
          <w:rFonts w:ascii="Arial" w:hAnsi="Arial" w:cs="Arial"/>
          <w:iCs/>
        </w:rPr>
        <w:t xml:space="preserve"> by </w:t>
      </w:r>
      <w:r w:rsidR="009D4BA0">
        <w:rPr>
          <w:rFonts w:ascii="Arial" w:hAnsi="Arial" w:cs="Arial"/>
          <w:iCs/>
        </w:rPr>
        <w:t>causing the</w:t>
      </w:r>
      <w:r w:rsidR="004F5FDB">
        <w:rPr>
          <w:rFonts w:ascii="Arial" w:hAnsi="Arial" w:cs="Arial"/>
          <w:iCs/>
        </w:rPr>
        <w:t xml:space="preserve"> inactivity timer</w:t>
      </w:r>
      <w:r w:rsidR="009D4BA0">
        <w:rPr>
          <w:rFonts w:ascii="Arial" w:hAnsi="Arial" w:cs="Arial"/>
          <w:iCs/>
        </w:rPr>
        <w:t xml:space="preserve"> to be running. The Rx UE(s) is active when the inactivity timer is running</w:t>
      </w:r>
      <w:r w:rsidRPr="00431859">
        <w:rPr>
          <w:rFonts w:ascii="Arial" w:hAnsi="Arial" w:cs="Arial"/>
          <w:iCs/>
        </w:rPr>
        <w:t xml:space="preserve">. </w:t>
      </w:r>
      <w:r w:rsidR="0094562A">
        <w:rPr>
          <w:rFonts w:ascii="Arial" w:hAnsi="Arial" w:cs="Arial"/>
          <w:iCs/>
        </w:rPr>
        <w:t>Hence</w:t>
      </w:r>
      <w:r w:rsidRPr="00431859">
        <w:rPr>
          <w:rFonts w:ascii="Arial" w:hAnsi="Arial" w:cs="Arial"/>
          <w:iCs/>
        </w:rPr>
        <w:t xml:space="preserve">, the future active time of the Rx UE(s) </w:t>
      </w:r>
      <w:r w:rsidR="002C21C0" w:rsidRPr="00431859">
        <w:rPr>
          <w:rFonts w:ascii="Arial" w:hAnsi="Arial" w:cs="Arial"/>
          <w:iCs/>
        </w:rPr>
        <w:t xml:space="preserve">can be much longer than the current active time. </w:t>
      </w:r>
      <w:r w:rsidR="0042227C" w:rsidRPr="00431859">
        <w:rPr>
          <w:rFonts w:ascii="Arial" w:hAnsi="Arial" w:cs="Arial"/>
          <w:iCs/>
        </w:rPr>
        <w:t xml:space="preserve">Therefore, </w:t>
      </w:r>
      <w:r w:rsidR="002C21C0" w:rsidRPr="00431859">
        <w:rPr>
          <w:rFonts w:ascii="Arial" w:hAnsi="Arial" w:cs="Arial"/>
          <w:iCs/>
        </w:rPr>
        <w:t>the retransmission resources can be outside of the current active time of the Rx UE(s).</w:t>
      </w:r>
    </w:p>
    <w:p w14:paraId="6BC31A30" w14:textId="44BDB6DD" w:rsidR="008003E8" w:rsidRPr="006516EA" w:rsidRDefault="008003E8"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t>Observation 1:</w:t>
      </w:r>
      <w:r w:rsidRPr="006516EA">
        <w:rPr>
          <w:rFonts w:cs="Arial"/>
          <w:b w:val="0"/>
          <w:i/>
          <w:sz w:val="24"/>
          <w:szCs w:val="24"/>
          <w:lang w:val="en-US"/>
        </w:rPr>
        <w:t xml:space="preserve"> </w:t>
      </w:r>
      <w:r w:rsidR="0053728A" w:rsidRPr="006516EA">
        <w:rPr>
          <w:rFonts w:cs="Arial"/>
          <w:b w:val="0"/>
          <w:i/>
          <w:sz w:val="24"/>
          <w:szCs w:val="24"/>
          <w:lang w:val="en-US"/>
        </w:rPr>
        <w:t>If the resource (re)selection window [</w:t>
      </w:r>
      <w:r w:rsidR="001F428C" w:rsidRPr="006516EA">
        <w:rPr>
          <w:rFonts w:cs="Arial"/>
          <w:b w:val="0"/>
          <w:i/>
          <w:sz w:val="24"/>
          <w:szCs w:val="24"/>
          <w:lang w:val="en-US"/>
        </w:rPr>
        <w:t>n+T1, n+T2</w:t>
      </w:r>
      <w:r w:rsidR="0053728A" w:rsidRPr="006516EA">
        <w:rPr>
          <w:rFonts w:cs="Arial"/>
          <w:b w:val="0"/>
          <w:i/>
          <w:sz w:val="24"/>
          <w:szCs w:val="24"/>
          <w:lang w:val="en-US"/>
        </w:rPr>
        <w:t xml:space="preserve">] extends beyond the active time </w:t>
      </w:r>
      <w:r w:rsidR="001F428C" w:rsidRPr="006516EA">
        <w:rPr>
          <w:rFonts w:cs="Arial"/>
          <w:b w:val="0"/>
          <w:i/>
          <w:sz w:val="24"/>
          <w:szCs w:val="24"/>
          <w:lang w:val="en-US"/>
        </w:rPr>
        <w:t>of the Rx UE(s), p</w:t>
      </w:r>
      <w:r w:rsidR="0053728A" w:rsidRPr="006516EA">
        <w:rPr>
          <w:rFonts w:cs="Arial"/>
          <w:b w:val="0"/>
          <w:i/>
          <w:sz w:val="24"/>
          <w:szCs w:val="24"/>
          <w:lang w:val="en-US"/>
        </w:rPr>
        <w:t xml:space="preserve">roviding the set of available resources only within the current active time </w:t>
      </w:r>
      <w:r w:rsidR="000E582A" w:rsidRPr="006516EA">
        <w:rPr>
          <w:rFonts w:cs="Arial"/>
          <w:b w:val="0"/>
          <w:i/>
          <w:sz w:val="24"/>
          <w:szCs w:val="24"/>
          <w:lang w:val="en-US"/>
        </w:rPr>
        <w:t>(</w:t>
      </w:r>
      <w:r w:rsidR="006204EB" w:rsidRPr="006516EA">
        <w:rPr>
          <w:rFonts w:cs="Arial"/>
          <w:b w:val="0"/>
          <w:i/>
          <w:sz w:val="24"/>
          <w:szCs w:val="24"/>
          <w:lang w:val="en-US"/>
        </w:rPr>
        <w:t>e.g.,</w:t>
      </w:r>
      <w:r w:rsidR="000E582A" w:rsidRPr="006516EA">
        <w:rPr>
          <w:rFonts w:cs="Arial"/>
          <w:b w:val="0"/>
          <w:i/>
          <w:sz w:val="24"/>
          <w:szCs w:val="24"/>
          <w:lang w:val="en-US"/>
        </w:rPr>
        <w:t xml:space="preserve"> DRX ON duration) </w:t>
      </w:r>
      <w:r w:rsidR="0053728A" w:rsidRPr="006516EA">
        <w:rPr>
          <w:rFonts w:cs="Arial"/>
          <w:b w:val="0"/>
          <w:i/>
          <w:sz w:val="24"/>
          <w:szCs w:val="24"/>
          <w:lang w:val="en-US"/>
        </w:rPr>
        <w:t>of the Rx UE(s) is not desirable since retransmission(s) are allowed outside of the current active time due to RAN2 DRX timers.</w:t>
      </w:r>
    </w:p>
    <w:p w14:paraId="5E922B73" w14:textId="200BF99E" w:rsidR="004E5317" w:rsidRPr="006516EA" w:rsidRDefault="0042227C" w:rsidP="006516EA">
      <w:pPr>
        <w:pStyle w:val="Observation"/>
        <w:numPr>
          <w:ilvl w:val="0"/>
          <w:numId w:val="0"/>
        </w:numPr>
        <w:tabs>
          <w:tab w:val="clear" w:pos="1701"/>
        </w:tabs>
        <w:spacing w:line="276" w:lineRule="auto"/>
        <w:rPr>
          <w:rFonts w:cs="Arial"/>
          <w:b w:val="0"/>
          <w:bCs w:val="0"/>
          <w:iCs/>
          <w:sz w:val="24"/>
          <w:szCs w:val="24"/>
          <w:lang w:val="en-US"/>
        </w:rPr>
      </w:pPr>
      <w:r w:rsidRPr="006516EA">
        <w:rPr>
          <w:rFonts w:cs="Arial"/>
          <w:b w:val="0"/>
          <w:bCs w:val="0"/>
          <w:iCs/>
          <w:sz w:val="24"/>
          <w:szCs w:val="24"/>
          <w:lang w:val="en-US"/>
        </w:rPr>
        <w:t>From our perspective,</w:t>
      </w:r>
      <w:r w:rsidR="004E5317" w:rsidRPr="006516EA">
        <w:rPr>
          <w:rFonts w:cs="Arial"/>
          <w:b w:val="0"/>
          <w:bCs w:val="0"/>
          <w:iCs/>
          <w:sz w:val="24"/>
          <w:szCs w:val="24"/>
          <w:lang w:val="en-US"/>
        </w:rPr>
        <w:t xml:space="preserve"> to maximize the resource utilization and reflect the restriction, PHY</w:t>
      </w:r>
      <w:r w:rsidR="00647301" w:rsidRPr="006516EA">
        <w:rPr>
          <w:rFonts w:cs="Arial"/>
          <w:b w:val="0"/>
          <w:bCs w:val="0"/>
          <w:iCs/>
          <w:sz w:val="24"/>
          <w:szCs w:val="24"/>
          <w:lang w:val="en-US"/>
        </w:rPr>
        <w:t xml:space="preserve"> layer</w:t>
      </w:r>
      <w:r w:rsidR="004E5317" w:rsidRPr="006516EA">
        <w:rPr>
          <w:rFonts w:cs="Arial"/>
          <w:b w:val="0"/>
          <w:bCs w:val="0"/>
          <w:iCs/>
          <w:sz w:val="24"/>
          <w:szCs w:val="24"/>
          <w:lang w:val="en-US"/>
        </w:rPr>
        <w:t xml:space="preserve"> can</w:t>
      </w:r>
      <w:r w:rsidR="00647301" w:rsidRPr="006516EA">
        <w:rPr>
          <w:rFonts w:cs="Arial"/>
          <w:b w:val="0"/>
          <w:bCs w:val="0"/>
          <w:iCs/>
          <w:sz w:val="24"/>
          <w:szCs w:val="24"/>
          <w:lang w:val="en-US"/>
        </w:rPr>
        <w:t xml:space="preserve"> provide MAC layer</w:t>
      </w:r>
      <w:r w:rsidR="004E5317" w:rsidRPr="006516EA">
        <w:rPr>
          <w:rFonts w:cs="Arial"/>
          <w:b w:val="0"/>
          <w:bCs w:val="0"/>
          <w:iCs/>
          <w:sz w:val="24"/>
          <w:szCs w:val="24"/>
          <w:lang w:val="en-US"/>
        </w:rPr>
        <w:t xml:space="preserve"> a set of available resources (i.e., S</w:t>
      </w:r>
      <w:r w:rsidR="00FD4447">
        <w:rPr>
          <w:rFonts w:cs="Arial"/>
          <w:b w:val="0"/>
          <w:bCs w:val="0"/>
          <w:iCs/>
          <w:sz w:val="24"/>
          <w:szCs w:val="24"/>
          <w:lang w:val="en-US"/>
        </w:rPr>
        <w:t xml:space="preserve">et </w:t>
      </w:r>
      <w:r w:rsidR="004E5317" w:rsidRPr="006516EA">
        <w:rPr>
          <w:rFonts w:cs="Arial"/>
          <w:b w:val="0"/>
          <w:bCs w:val="0"/>
          <w:iCs/>
          <w:sz w:val="24"/>
          <w:szCs w:val="24"/>
          <w:lang w:val="en-US"/>
        </w:rPr>
        <w:t>A) including some resources within the current active time of the Rx UE(s). In this case, MAC</w:t>
      </w:r>
      <w:r w:rsidR="00647301" w:rsidRPr="006516EA">
        <w:rPr>
          <w:rFonts w:cs="Arial"/>
          <w:b w:val="0"/>
          <w:bCs w:val="0"/>
          <w:iCs/>
          <w:sz w:val="24"/>
          <w:szCs w:val="24"/>
          <w:lang w:val="en-US"/>
        </w:rPr>
        <w:t xml:space="preserve"> layer</w:t>
      </w:r>
      <w:r w:rsidR="004E5317" w:rsidRPr="006516EA">
        <w:rPr>
          <w:rFonts w:cs="Arial"/>
          <w:b w:val="0"/>
          <w:bCs w:val="0"/>
          <w:iCs/>
          <w:sz w:val="24"/>
          <w:szCs w:val="24"/>
          <w:lang w:val="en-US"/>
        </w:rPr>
        <w:t xml:space="preserve"> can select the resource</w:t>
      </w:r>
      <w:r w:rsidR="00647301" w:rsidRPr="006516EA">
        <w:rPr>
          <w:rFonts w:cs="Arial"/>
          <w:b w:val="0"/>
          <w:bCs w:val="0"/>
          <w:iCs/>
          <w:sz w:val="24"/>
          <w:szCs w:val="24"/>
          <w:lang w:val="en-US"/>
        </w:rPr>
        <w:t xml:space="preserve"> within the </w:t>
      </w:r>
      <w:r w:rsidR="000C0363" w:rsidRPr="006516EA">
        <w:rPr>
          <w:rFonts w:cs="Arial"/>
          <w:b w:val="0"/>
          <w:bCs w:val="0"/>
          <w:iCs/>
          <w:sz w:val="24"/>
          <w:szCs w:val="24"/>
          <w:lang w:val="en-US"/>
        </w:rPr>
        <w:t xml:space="preserve">current </w:t>
      </w:r>
      <w:r w:rsidR="00647301" w:rsidRPr="006516EA">
        <w:rPr>
          <w:rFonts w:cs="Arial"/>
          <w:b w:val="0"/>
          <w:bCs w:val="0"/>
          <w:iCs/>
          <w:sz w:val="24"/>
          <w:szCs w:val="24"/>
          <w:lang w:val="en-US"/>
        </w:rPr>
        <w:t xml:space="preserve">active time of the Rx UE(s) </w:t>
      </w:r>
      <w:r w:rsidR="004E5317" w:rsidRPr="006516EA">
        <w:rPr>
          <w:rFonts w:cs="Arial"/>
          <w:b w:val="0"/>
          <w:bCs w:val="0"/>
          <w:iCs/>
          <w:sz w:val="24"/>
          <w:szCs w:val="24"/>
          <w:lang w:val="en-US"/>
        </w:rPr>
        <w:t>for at least initial transmission. The retransmission resources can be selected within or outside of the current active time.</w:t>
      </w:r>
      <w:r w:rsidR="00DE56C3" w:rsidRPr="006516EA">
        <w:rPr>
          <w:rFonts w:cs="Arial"/>
          <w:b w:val="0"/>
          <w:bCs w:val="0"/>
          <w:iCs/>
          <w:sz w:val="24"/>
          <w:szCs w:val="24"/>
          <w:lang w:val="en-US"/>
        </w:rPr>
        <w:t xml:space="preserve"> MAC layer can select one or multiple retransmission resources within the current active time of the RX UE(s)</w:t>
      </w:r>
      <w:r w:rsidR="00125CEA" w:rsidRPr="006516EA">
        <w:rPr>
          <w:rFonts w:cs="Arial"/>
          <w:b w:val="0"/>
          <w:bCs w:val="0"/>
          <w:iCs/>
          <w:sz w:val="24"/>
          <w:szCs w:val="24"/>
          <w:lang w:val="en-US"/>
        </w:rPr>
        <w:t xml:space="preserve"> after </w:t>
      </w:r>
      <w:r w:rsidR="00125CEA" w:rsidRPr="006516EA">
        <w:rPr>
          <w:rFonts w:cs="Arial"/>
          <w:b w:val="0"/>
          <w:bCs w:val="0"/>
          <w:iCs/>
          <w:sz w:val="24"/>
          <w:szCs w:val="24"/>
          <w:lang w:val="en-US"/>
        </w:rPr>
        <w:lastRenderedPageBreak/>
        <w:t>selecting further transmission resources outside of current active time. H</w:t>
      </w:r>
      <w:r w:rsidR="00DE56C3" w:rsidRPr="006516EA">
        <w:rPr>
          <w:rFonts w:cs="Arial"/>
          <w:b w:val="0"/>
          <w:bCs w:val="0"/>
          <w:iCs/>
          <w:sz w:val="24"/>
          <w:szCs w:val="24"/>
          <w:lang w:val="en-US"/>
        </w:rPr>
        <w:t>owever,</w:t>
      </w:r>
      <w:r w:rsidR="006A65D2">
        <w:rPr>
          <w:rFonts w:cs="Arial"/>
          <w:b w:val="0"/>
          <w:bCs w:val="0"/>
          <w:iCs/>
          <w:sz w:val="24"/>
          <w:szCs w:val="24"/>
          <w:lang w:val="en-US"/>
        </w:rPr>
        <w:t xml:space="preserve"> it is up to</w:t>
      </w:r>
      <w:r w:rsidR="00DE56C3" w:rsidRPr="006516EA">
        <w:rPr>
          <w:rFonts w:cs="Arial"/>
          <w:b w:val="0"/>
          <w:bCs w:val="0"/>
          <w:iCs/>
          <w:sz w:val="24"/>
          <w:szCs w:val="24"/>
          <w:lang w:val="en-US"/>
        </w:rPr>
        <w:t xml:space="preserve"> </w:t>
      </w:r>
      <w:r w:rsidR="00125CEA" w:rsidRPr="006516EA">
        <w:rPr>
          <w:rFonts w:cs="Arial"/>
          <w:b w:val="0"/>
          <w:bCs w:val="0"/>
          <w:iCs/>
          <w:sz w:val="24"/>
          <w:szCs w:val="24"/>
          <w:lang w:val="en-US"/>
        </w:rPr>
        <w:t xml:space="preserve">RAN2 </w:t>
      </w:r>
      <w:r w:rsidR="006A65D2">
        <w:rPr>
          <w:rFonts w:cs="Arial"/>
          <w:b w:val="0"/>
          <w:bCs w:val="0"/>
          <w:iCs/>
          <w:sz w:val="24"/>
          <w:szCs w:val="24"/>
          <w:lang w:val="en-US"/>
        </w:rPr>
        <w:t>for</w:t>
      </w:r>
      <w:r w:rsidR="00125CEA" w:rsidRPr="006516EA">
        <w:rPr>
          <w:rFonts w:cs="Arial"/>
          <w:b w:val="0"/>
          <w:bCs w:val="0"/>
          <w:iCs/>
          <w:sz w:val="24"/>
          <w:szCs w:val="24"/>
          <w:lang w:val="en-US"/>
        </w:rPr>
        <w:t xml:space="preserve"> the detailed resource selection procedure. </w:t>
      </w:r>
    </w:p>
    <w:p w14:paraId="30D70157" w14:textId="77777777" w:rsidR="00647301" w:rsidRDefault="00647301" w:rsidP="006516EA">
      <w:pPr>
        <w:pStyle w:val="Observation"/>
        <w:numPr>
          <w:ilvl w:val="0"/>
          <w:numId w:val="0"/>
        </w:numPr>
        <w:tabs>
          <w:tab w:val="clear" w:pos="1701"/>
        </w:tabs>
        <w:spacing w:line="276" w:lineRule="auto"/>
        <w:rPr>
          <w:rFonts w:cs="Arial"/>
          <w:bCs w:val="0"/>
          <w:i/>
          <w:sz w:val="22"/>
          <w:szCs w:val="22"/>
          <w:u w:val="single"/>
          <w:lang w:val="en-US"/>
        </w:rPr>
      </w:pPr>
    </w:p>
    <w:p w14:paraId="4342109F" w14:textId="2847BCDD" w:rsidR="0053728A" w:rsidRPr="006516EA" w:rsidRDefault="00C23850"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t>Proposal</w:t>
      </w:r>
      <w:r w:rsidR="00C713D4" w:rsidRPr="006516EA">
        <w:rPr>
          <w:rFonts w:cs="Arial"/>
          <w:bCs w:val="0"/>
          <w:i/>
          <w:sz w:val="24"/>
          <w:szCs w:val="24"/>
          <w:u w:val="single"/>
          <w:lang w:val="en-US"/>
        </w:rPr>
        <w:t xml:space="preserve"> 1</w:t>
      </w:r>
      <w:r w:rsidR="009A6651" w:rsidRPr="006516EA">
        <w:rPr>
          <w:rFonts w:cs="Arial"/>
          <w:bCs w:val="0"/>
          <w:i/>
          <w:sz w:val="24"/>
          <w:szCs w:val="24"/>
          <w:u w:val="single"/>
          <w:lang w:val="en-US"/>
        </w:rPr>
        <w:t>:</w:t>
      </w:r>
      <w:r w:rsidR="009A6651" w:rsidRPr="006516EA">
        <w:rPr>
          <w:rFonts w:cs="Arial"/>
          <w:b w:val="0"/>
          <w:i/>
          <w:sz w:val="24"/>
          <w:szCs w:val="24"/>
          <w:lang w:val="en-US"/>
        </w:rPr>
        <w:t xml:space="preserve"> </w:t>
      </w:r>
      <w:r w:rsidR="00C713D4" w:rsidRPr="006516EA">
        <w:rPr>
          <w:rFonts w:cs="Arial"/>
          <w:b w:val="0"/>
          <w:i/>
          <w:sz w:val="24"/>
          <w:szCs w:val="24"/>
          <w:lang w:val="en-US"/>
        </w:rPr>
        <w:t xml:space="preserve">PHY </w:t>
      </w:r>
      <w:r w:rsidR="00647301" w:rsidRPr="006516EA">
        <w:rPr>
          <w:rFonts w:cs="Arial"/>
          <w:b w:val="0"/>
          <w:i/>
          <w:sz w:val="24"/>
          <w:szCs w:val="24"/>
          <w:lang w:val="en-US"/>
        </w:rPr>
        <w:t xml:space="preserve">layer </w:t>
      </w:r>
      <w:r w:rsidR="00731ADB" w:rsidRPr="006516EA">
        <w:rPr>
          <w:rFonts w:cs="Arial"/>
          <w:b w:val="0"/>
          <w:i/>
          <w:sz w:val="24"/>
          <w:szCs w:val="24"/>
          <w:lang w:val="en-US"/>
        </w:rPr>
        <w:t>provide</w:t>
      </w:r>
      <w:r w:rsidR="00320DBE" w:rsidRPr="006516EA">
        <w:rPr>
          <w:rFonts w:cs="Arial"/>
          <w:b w:val="0"/>
          <w:i/>
          <w:sz w:val="24"/>
          <w:szCs w:val="24"/>
          <w:lang w:val="en-US"/>
        </w:rPr>
        <w:t>s</w:t>
      </w:r>
      <w:r w:rsidR="00C713D4" w:rsidRPr="006516EA">
        <w:rPr>
          <w:rFonts w:cs="Arial"/>
          <w:b w:val="0"/>
          <w:i/>
          <w:sz w:val="24"/>
          <w:szCs w:val="24"/>
          <w:lang w:val="en-US"/>
        </w:rPr>
        <w:t xml:space="preserve"> </w:t>
      </w:r>
      <w:r w:rsidR="005152CF" w:rsidRPr="006516EA">
        <w:rPr>
          <w:rFonts w:cs="Arial"/>
          <w:b w:val="0"/>
          <w:i/>
          <w:sz w:val="24"/>
          <w:szCs w:val="24"/>
          <w:lang w:val="en-US"/>
        </w:rPr>
        <w:t>a</w:t>
      </w:r>
      <w:r w:rsidR="00C713D4" w:rsidRPr="006516EA">
        <w:rPr>
          <w:rFonts w:cs="Arial"/>
          <w:b w:val="0"/>
          <w:i/>
          <w:sz w:val="24"/>
          <w:szCs w:val="24"/>
          <w:lang w:val="en-US"/>
        </w:rPr>
        <w:t xml:space="preserve"> set of</w:t>
      </w:r>
      <w:r w:rsidR="005152CF" w:rsidRPr="006516EA">
        <w:rPr>
          <w:rFonts w:cs="Arial"/>
          <w:b w:val="0"/>
          <w:i/>
          <w:sz w:val="24"/>
          <w:szCs w:val="24"/>
          <w:lang w:val="en-US"/>
        </w:rPr>
        <w:t xml:space="preserve"> </w:t>
      </w:r>
      <w:r w:rsidR="00C713D4" w:rsidRPr="006516EA">
        <w:rPr>
          <w:rFonts w:cs="Arial"/>
          <w:b w:val="0"/>
          <w:i/>
          <w:sz w:val="24"/>
          <w:szCs w:val="24"/>
          <w:lang w:val="en-US"/>
        </w:rPr>
        <w:t>available resources</w:t>
      </w:r>
      <w:r w:rsidR="008003E8" w:rsidRPr="006516EA">
        <w:rPr>
          <w:rFonts w:cs="Arial"/>
          <w:b w:val="0"/>
          <w:i/>
          <w:sz w:val="24"/>
          <w:szCs w:val="24"/>
          <w:lang w:val="en-US"/>
        </w:rPr>
        <w:t xml:space="preserve"> (</w:t>
      </w:r>
      <w:r w:rsidR="00153075" w:rsidRPr="006516EA">
        <w:rPr>
          <w:rFonts w:cs="Arial"/>
          <w:b w:val="0"/>
          <w:i/>
          <w:sz w:val="24"/>
          <w:szCs w:val="24"/>
          <w:lang w:val="en-US"/>
        </w:rPr>
        <w:t>s</w:t>
      </w:r>
      <w:r w:rsidR="008003E8" w:rsidRPr="006516EA">
        <w:rPr>
          <w:rFonts w:cs="Arial"/>
          <w:b w:val="0"/>
          <w:i/>
          <w:sz w:val="24"/>
          <w:szCs w:val="24"/>
          <w:lang w:val="en-US"/>
        </w:rPr>
        <w:t>et A)</w:t>
      </w:r>
      <w:r w:rsidR="00C713D4" w:rsidRPr="006516EA">
        <w:rPr>
          <w:rFonts w:cs="Arial"/>
          <w:b w:val="0"/>
          <w:i/>
          <w:sz w:val="24"/>
          <w:szCs w:val="24"/>
          <w:lang w:val="en-US"/>
        </w:rPr>
        <w:t xml:space="preserve"> </w:t>
      </w:r>
      <w:r w:rsidR="001F428C" w:rsidRPr="006516EA">
        <w:rPr>
          <w:rFonts w:cs="Arial"/>
          <w:b w:val="0"/>
          <w:i/>
          <w:sz w:val="24"/>
          <w:szCs w:val="24"/>
          <w:lang w:val="en-US"/>
        </w:rPr>
        <w:t>including</w:t>
      </w:r>
      <w:r w:rsidR="0053728A" w:rsidRPr="006516EA">
        <w:rPr>
          <w:rFonts w:cs="Arial"/>
          <w:b w:val="0"/>
          <w:i/>
          <w:sz w:val="24"/>
          <w:szCs w:val="24"/>
          <w:lang w:val="en-US"/>
        </w:rPr>
        <w:t xml:space="preserve"> at least a </w:t>
      </w:r>
      <w:r w:rsidR="001F428C" w:rsidRPr="006516EA">
        <w:rPr>
          <w:rFonts w:cs="Arial"/>
          <w:b w:val="0"/>
          <w:i/>
          <w:sz w:val="24"/>
          <w:szCs w:val="24"/>
          <w:lang w:val="en-US"/>
        </w:rPr>
        <w:t>minimum number of resources</w:t>
      </w:r>
      <w:r w:rsidR="0053728A" w:rsidRPr="006516EA">
        <w:rPr>
          <w:rFonts w:cs="Arial"/>
          <w:b w:val="0"/>
          <w:i/>
          <w:sz w:val="24"/>
          <w:szCs w:val="24"/>
          <w:lang w:val="en-US"/>
        </w:rPr>
        <w:t xml:space="preserve"> within the current active time </w:t>
      </w:r>
      <w:r w:rsidR="000E582A" w:rsidRPr="006516EA">
        <w:rPr>
          <w:rFonts w:cs="Arial"/>
          <w:b w:val="0"/>
          <w:i/>
          <w:sz w:val="24"/>
          <w:szCs w:val="24"/>
          <w:lang w:val="en-US"/>
        </w:rPr>
        <w:t>(e.</w:t>
      </w:r>
      <w:r w:rsidR="006204EB" w:rsidRPr="006516EA">
        <w:rPr>
          <w:rFonts w:cs="Arial"/>
          <w:b w:val="0"/>
          <w:i/>
          <w:sz w:val="24"/>
          <w:szCs w:val="24"/>
          <w:lang w:val="en-US"/>
        </w:rPr>
        <w:t>g.</w:t>
      </w:r>
      <w:r w:rsidR="000E582A" w:rsidRPr="006516EA">
        <w:rPr>
          <w:rFonts w:cs="Arial"/>
          <w:b w:val="0"/>
          <w:i/>
          <w:sz w:val="24"/>
          <w:szCs w:val="24"/>
          <w:lang w:val="en-US"/>
        </w:rPr>
        <w:t xml:space="preserve">, DRX ON duration) </w:t>
      </w:r>
      <w:r w:rsidR="0053728A" w:rsidRPr="006516EA">
        <w:rPr>
          <w:rFonts w:cs="Arial"/>
          <w:b w:val="0"/>
          <w:i/>
          <w:sz w:val="24"/>
          <w:szCs w:val="24"/>
          <w:lang w:val="en-US"/>
        </w:rPr>
        <w:t>of the Rx UE(s).</w:t>
      </w:r>
    </w:p>
    <w:p w14:paraId="793FA251" w14:textId="247A566A" w:rsidR="00153075" w:rsidRPr="006516EA" w:rsidRDefault="00153075" w:rsidP="006516EA">
      <w:pPr>
        <w:pStyle w:val="Observation"/>
        <w:numPr>
          <w:ilvl w:val="0"/>
          <w:numId w:val="0"/>
        </w:numPr>
        <w:tabs>
          <w:tab w:val="clear" w:pos="1701"/>
        </w:tabs>
        <w:spacing w:line="276" w:lineRule="auto"/>
        <w:rPr>
          <w:rFonts w:cs="Arial"/>
          <w:b w:val="0"/>
          <w:iCs/>
          <w:sz w:val="24"/>
          <w:szCs w:val="24"/>
          <w:lang w:val="en-US"/>
        </w:rPr>
      </w:pPr>
      <w:r w:rsidRPr="006516EA">
        <w:rPr>
          <w:rFonts w:cs="Arial"/>
          <w:b w:val="0"/>
          <w:iCs/>
          <w:sz w:val="24"/>
          <w:szCs w:val="24"/>
          <w:lang w:val="en-US"/>
        </w:rPr>
        <w:t xml:space="preserve">To allow PHY layer reflecting the restriction by providing a </w:t>
      </w:r>
      <w:r w:rsidR="00D904FC">
        <w:rPr>
          <w:rFonts w:cs="Arial"/>
          <w:b w:val="0"/>
          <w:iCs/>
          <w:sz w:val="24"/>
          <w:szCs w:val="24"/>
          <w:lang w:val="en-US"/>
        </w:rPr>
        <w:t>S</w:t>
      </w:r>
      <w:r w:rsidRPr="006516EA">
        <w:rPr>
          <w:rFonts w:cs="Arial"/>
          <w:b w:val="0"/>
          <w:iCs/>
          <w:sz w:val="24"/>
          <w:szCs w:val="24"/>
          <w:lang w:val="en-US"/>
        </w:rPr>
        <w:t>et</w:t>
      </w:r>
      <w:r w:rsidR="00D904FC">
        <w:rPr>
          <w:rFonts w:cs="Arial"/>
          <w:b w:val="0"/>
          <w:iCs/>
          <w:sz w:val="24"/>
          <w:szCs w:val="24"/>
          <w:lang w:val="en-US"/>
        </w:rPr>
        <w:t xml:space="preserve"> </w:t>
      </w:r>
      <w:r w:rsidRPr="006516EA">
        <w:rPr>
          <w:rFonts w:cs="Arial"/>
          <w:b w:val="0"/>
          <w:iCs/>
          <w:sz w:val="24"/>
          <w:szCs w:val="24"/>
          <w:lang w:val="en-US"/>
        </w:rPr>
        <w:t>A including at least a minimum number of resources within the current active time of the Rx UE(s), PHY layer needs to know the current active time of the Rx UE(s). This information can be provided by MAC layer.</w:t>
      </w:r>
    </w:p>
    <w:p w14:paraId="2C9525AF" w14:textId="56F2A608" w:rsidR="005D71A5" w:rsidRPr="006516EA" w:rsidRDefault="00153075"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t>Observation 2:</w:t>
      </w:r>
      <w:r w:rsidRPr="006516EA">
        <w:rPr>
          <w:rFonts w:cs="Arial"/>
          <w:b w:val="0"/>
          <w:i/>
          <w:sz w:val="24"/>
          <w:szCs w:val="24"/>
          <w:lang w:val="en-US"/>
        </w:rPr>
        <w:t xml:space="preserve"> PHY layer needs to </w:t>
      </w:r>
      <w:r w:rsidR="00DE56C3" w:rsidRPr="006516EA">
        <w:rPr>
          <w:rFonts w:cs="Arial"/>
          <w:b w:val="0"/>
          <w:i/>
          <w:sz w:val="24"/>
          <w:szCs w:val="24"/>
          <w:lang w:val="en-US"/>
        </w:rPr>
        <w:t xml:space="preserve">know the current active time of the Rx UE(s) in DRX to determine </w:t>
      </w:r>
      <w:r w:rsidR="000C0363" w:rsidRPr="006516EA">
        <w:rPr>
          <w:rFonts w:cs="Arial"/>
          <w:b w:val="0"/>
          <w:i/>
          <w:sz w:val="24"/>
          <w:szCs w:val="24"/>
          <w:lang w:val="en-US"/>
        </w:rPr>
        <w:t xml:space="preserve">the set of available resources (i.e., </w:t>
      </w:r>
      <w:r w:rsidR="00D904FC">
        <w:rPr>
          <w:rFonts w:cs="Arial"/>
          <w:b w:val="0"/>
          <w:i/>
          <w:sz w:val="24"/>
          <w:szCs w:val="24"/>
          <w:lang w:val="en-US"/>
        </w:rPr>
        <w:t>S</w:t>
      </w:r>
      <w:r w:rsidR="00DE56C3" w:rsidRPr="006516EA">
        <w:rPr>
          <w:rFonts w:cs="Arial"/>
          <w:b w:val="0"/>
          <w:i/>
          <w:sz w:val="24"/>
          <w:szCs w:val="24"/>
          <w:lang w:val="en-US"/>
        </w:rPr>
        <w:t>et A</w:t>
      </w:r>
      <w:r w:rsidR="000C0363" w:rsidRPr="006516EA">
        <w:rPr>
          <w:rFonts w:cs="Arial"/>
          <w:b w:val="0"/>
          <w:i/>
          <w:sz w:val="24"/>
          <w:szCs w:val="24"/>
          <w:lang w:val="en-US"/>
        </w:rPr>
        <w:t>)</w:t>
      </w:r>
      <w:r w:rsidR="00DE56C3" w:rsidRPr="006516EA">
        <w:rPr>
          <w:rFonts w:cs="Arial"/>
          <w:b w:val="0"/>
          <w:i/>
          <w:sz w:val="24"/>
          <w:szCs w:val="24"/>
          <w:lang w:val="en-US"/>
        </w:rPr>
        <w:t xml:space="preserve"> to report to MAC layer.</w:t>
      </w:r>
    </w:p>
    <w:p w14:paraId="292A0941" w14:textId="4A976497" w:rsidR="00042D79" w:rsidRPr="006516EA" w:rsidRDefault="00125CEA" w:rsidP="006516EA">
      <w:pPr>
        <w:pStyle w:val="Observation"/>
        <w:numPr>
          <w:ilvl w:val="0"/>
          <w:numId w:val="0"/>
        </w:numPr>
        <w:tabs>
          <w:tab w:val="clear" w:pos="1701"/>
        </w:tabs>
        <w:spacing w:line="276" w:lineRule="auto"/>
        <w:rPr>
          <w:rFonts w:cs="Arial"/>
          <w:b w:val="0"/>
          <w:iCs/>
          <w:sz w:val="24"/>
          <w:szCs w:val="24"/>
          <w:lang w:val="en-US"/>
        </w:rPr>
      </w:pPr>
      <w:r w:rsidRPr="006516EA">
        <w:rPr>
          <w:rFonts w:cs="Arial"/>
          <w:b w:val="0"/>
          <w:iCs/>
          <w:sz w:val="24"/>
          <w:szCs w:val="24"/>
          <w:lang w:val="en-US"/>
        </w:rPr>
        <w:t xml:space="preserve">We, therefore, propose the following answer to </w:t>
      </w:r>
      <w:proofErr w:type="gramStart"/>
      <w:r w:rsidRPr="006516EA">
        <w:rPr>
          <w:rFonts w:cs="Arial"/>
          <w:b w:val="0"/>
          <w:iCs/>
          <w:sz w:val="24"/>
          <w:szCs w:val="24"/>
          <w:lang w:val="en-US"/>
        </w:rPr>
        <w:t>reply</w:t>
      </w:r>
      <w:proofErr w:type="gramEnd"/>
      <w:r w:rsidRPr="006516EA">
        <w:rPr>
          <w:rFonts w:cs="Arial"/>
          <w:b w:val="0"/>
          <w:iCs/>
          <w:sz w:val="24"/>
          <w:szCs w:val="24"/>
          <w:lang w:val="en-US"/>
        </w:rPr>
        <w:t xml:space="preserve"> LS to RAN2.</w:t>
      </w:r>
    </w:p>
    <w:p w14:paraId="1AA2D759" w14:textId="059CB50D" w:rsidR="00C23850" w:rsidRPr="006516EA" w:rsidRDefault="00C23850"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t xml:space="preserve">Proposal </w:t>
      </w:r>
      <w:r w:rsidR="008F1927" w:rsidRPr="006516EA">
        <w:rPr>
          <w:rFonts w:cs="Arial"/>
          <w:bCs w:val="0"/>
          <w:i/>
          <w:sz w:val="24"/>
          <w:szCs w:val="24"/>
          <w:u w:val="single"/>
          <w:lang w:val="en-US"/>
        </w:rPr>
        <w:t>2</w:t>
      </w:r>
      <w:r w:rsidRPr="006516EA">
        <w:rPr>
          <w:rFonts w:cs="Arial"/>
          <w:bCs w:val="0"/>
          <w:i/>
          <w:sz w:val="24"/>
          <w:szCs w:val="24"/>
          <w:u w:val="single"/>
          <w:lang w:val="en-US"/>
        </w:rPr>
        <w:t>:</w:t>
      </w:r>
      <w:r w:rsidRPr="006516EA">
        <w:rPr>
          <w:rFonts w:cs="Arial"/>
          <w:b w:val="0"/>
          <w:i/>
          <w:sz w:val="24"/>
          <w:szCs w:val="24"/>
          <w:lang w:val="en-US"/>
        </w:rPr>
        <w:t xml:space="preserve"> Adopt the following answer to </w:t>
      </w:r>
      <w:proofErr w:type="gramStart"/>
      <w:r w:rsidRPr="006516EA">
        <w:rPr>
          <w:rFonts w:cs="Arial"/>
          <w:b w:val="0"/>
          <w:i/>
          <w:sz w:val="24"/>
          <w:szCs w:val="24"/>
          <w:lang w:val="en-US"/>
        </w:rPr>
        <w:t>reply</w:t>
      </w:r>
      <w:proofErr w:type="gramEnd"/>
      <w:r w:rsidRPr="006516EA">
        <w:rPr>
          <w:rFonts w:cs="Arial"/>
          <w:b w:val="0"/>
          <w:i/>
          <w:sz w:val="24"/>
          <w:szCs w:val="24"/>
          <w:lang w:val="en-US"/>
        </w:rPr>
        <w:t xml:space="preserve"> LS to RAN2:</w:t>
      </w:r>
    </w:p>
    <w:p w14:paraId="43E041CB" w14:textId="0A2D430C" w:rsidR="00DD7501" w:rsidRPr="006516EA" w:rsidRDefault="00DD7501" w:rsidP="006516EA">
      <w:pPr>
        <w:pStyle w:val="Observation"/>
        <w:numPr>
          <w:ilvl w:val="0"/>
          <w:numId w:val="29"/>
        </w:numPr>
        <w:tabs>
          <w:tab w:val="clear" w:pos="1701"/>
        </w:tabs>
        <w:spacing w:line="276" w:lineRule="auto"/>
        <w:rPr>
          <w:rFonts w:cs="Arial"/>
          <w:b w:val="0"/>
          <w:i/>
          <w:sz w:val="24"/>
          <w:szCs w:val="24"/>
          <w:lang w:val="en-US"/>
        </w:rPr>
      </w:pPr>
      <w:r w:rsidRPr="006516EA">
        <w:rPr>
          <w:rFonts w:cs="Arial"/>
          <w:b w:val="0"/>
          <w:i/>
          <w:sz w:val="24"/>
          <w:szCs w:val="24"/>
          <w:lang w:val="en-US"/>
        </w:rPr>
        <w:t xml:space="preserve">RAN1 </w:t>
      </w:r>
      <w:r w:rsidR="004F5FDB" w:rsidRPr="006516EA">
        <w:rPr>
          <w:rFonts w:cs="Arial"/>
          <w:b w:val="0"/>
          <w:i/>
          <w:sz w:val="24"/>
          <w:szCs w:val="24"/>
          <w:lang w:val="en-US"/>
        </w:rPr>
        <w:t xml:space="preserve">consider </w:t>
      </w:r>
      <w:r w:rsidRPr="006516EA">
        <w:rPr>
          <w:rFonts w:cs="Arial"/>
          <w:b w:val="0"/>
          <w:i/>
          <w:sz w:val="24"/>
          <w:szCs w:val="24"/>
          <w:lang w:val="en-US"/>
        </w:rPr>
        <w:t>that b</w:t>
      </w:r>
      <w:r w:rsidR="00C23850" w:rsidRPr="006516EA">
        <w:rPr>
          <w:rFonts w:cs="Arial"/>
          <w:b w:val="0"/>
          <w:i/>
          <w:sz w:val="24"/>
          <w:szCs w:val="24"/>
          <w:lang w:val="en-US"/>
        </w:rPr>
        <w:t xml:space="preserve">oth </w:t>
      </w:r>
      <w:r w:rsidRPr="006516EA">
        <w:rPr>
          <w:rFonts w:cs="Arial"/>
          <w:b w:val="0"/>
          <w:i/>
          <w:sz w:val="24"/>
          <w:szCs w:val="24"/>
          <w:lang w:val="en-US"/>
        </w:rPr>
        <w:t>PHY</w:t>
      </w:r>
      <w:r w:rsidR="004F5FDB" w:rsidRPr="006516EA">
        <w:rPr>
          <w:rFonts w:cs="Arial"/>
          <w:b w:val="0"/>
          <w:i/>
          <w:sz w:val="24"/>
          <w:szCs w:val="24"/>
          <w:lang w:val="en-US"/>
        </w:rPr>
        <w:t xml:space="preserve"> layer</w:t>
      </w:r>
      <w:r w:rsidR="00C23850" w:rsidRPr="006516EA">
        <w:rPr>
          <w:rFonts w:cs="Arial"/>
          <w:b w:val="0"/>
          <w:i/>
          <w:sz w:val="24"/>
          <w:szCs w:val="24"/>
          <w:lang w:val="en-US"/>
        </w:rPr>
        <w:t xml:space="preserve"> and </w:t>
      </w:r>
      <w:r w:rsidRPr="006516EA">
        <w:rPr>
          <w:rFonts w:cs="Arial"/>
          <w:b w:val="0"/>
          <w:i/>
          <w:sz w:val="24"/>
          <w:szCs w:val="24"/>
          <w:lang w:val="en-US"/>
        </w:rPr>
        <w:t>MAC</w:t>
      </w:r>
      <w:r w:rsidR="00C23850" w:rsidRPr="006516EA">
        <w:rPr>
          <w:rFonts w:cs="Arial"/>
          <w:b w:val="0"/>
          <w:i/>
          <w:sz w:val="24"/>
          <w:szCs w:val="24"/>
          <w:lang w:val="en-US"/>
        </w:rPr>
        <w:t xml:space="preserve"> </w:t>
      </w:r>
      <w:r w:rsidR="004F5FDB" w:rsidRPr="006516EA">
        <w:rPr>
          <w:rFonts w:cs="Arial"/>
          <w:b w:val="0"/>
          <w:i/>
          <w:sz w:val="24"/>
          <w:szCs w:val="24"/>
          <w:lang w:val="en-US"/>
        </w:rPr>
        <w:t>layer can apply</w:t>
      </w:r>
      <w:r w:rsidR="00C23850" w:rsidRPr="006516EA">
        <w:rPr>
          <w:rFonts w:cs="Arial"/>
          <w:b w:val="0"/>
          <w:i/>
          <w:sz w:val="24"/>
          <w:szCs w:val="24"/>
          <w:lang w:val="en-US"/>
        </w:rPr>
        <w:t xml:space="preserve"> the restriction</w:t>
      </w:r>
      <w:r w:rsidR="004F5FDB" w:rsidRPr="006516EA">
        <w:rPr>
          <w:rFonts w:cs="Arial"/>
          <w:b w:val="0"/>
          <w:i/>
          <w:sz w:val="24"/>
          <w:szCs w:val="24"/>
          <w:lang w:val="en-US"/>
        </w:rPr>
        <w:t xml:space="preserve"> as the following:</w:t>
      </w:r>
      <w:r w:rsidR="00C23850" w:rsidRPr="006516EA">
        <w:rPr>
          <w:rFonts w:cs="Arial"/>
          <w:b w:val="0"/>
          <w:i/>
          <w:sz w:val="24"/>
          <w:szCs w:val="24"/>
          <w:lang w:val="en-US"/>
        </w:rPr>
        <w:t xml:space="preserve"> </w:t>
      </w:r>
    </w:p>
    <w:p w14:paraId="02600D59" w14:textId="0571C71B" w:rsidR="00C23850" w:rsidRPr="006516EA" w:rsidRDefault="00C23850" w:rsidP="006516EA">
      <w:pPr>
        <w:pStyle w:val="Observation"/>
        <w:numPr>
          <w:ilvl w:val="1"/>
          <w:numId w:val="29"/>
        </w:numPr>
        <w:tabs>
          <w:tab w:val="clear" w:pos="1701"/>
        </w:tabs>
        <w:spacing w:line="276" w:lineRule="auto"/>
        <w:rPr>
          <w:rFonts w:cs="Arial"/>
          <w:b w:val="0"/>
          <w:i/>
          <w:sz w:val="24"/>
          <w:szCs w:val="24"/>
          <w:lang w:val="en-US"/>
        </w:rPr>
      </w:pPr>
      <w:r w:rsidRPr="006516EA">
        <w:rPr>
          <w:rFonts w:cs="Arial"/>
          <w:b w:val="0"/>
          <w:i/>
          <w:sz w:val="24"/>
          <w:szCs w:val="24"/>
          <w:lang w:val="en-US"/>
        </w:rPr>
        <w:t>PHY layer</w:t>
      </w:r>
      <w:r w:rsidR="004F5FDB" w:rsidRPr="006516EA">
        <w:rPr>
          <w:rFonts w:cs="Arial"/>
          <w:b w:val="0"/>
          <w:i/>
          <w:sz w:val="24"/>
          <w:szCs w:val="24"/>
          <w:lang w:val="en-US"/>
        </w:rPr>
        <w:t>:</w:t>
      </w:r>
    </w:p>
    <w:p w14:paraId="2876EB87" w14:textId="330100BA" w:rsidR="00DD7501" w:rsidRPr="006516EA" w:rsidRDefault="00DD7501" w:rsidP="006516EA">
      <w:pPr>
        <w:pStyle w:val="Observation"/>
        <w:numPr>
          <w:ilvl w:val="2"/>
          <w:numId w:val="29"/>
        </w:numPr>
        <w:tabs>
          <w:tab w:val="clear" w:pos="1701"/>
        </w:tabs>
        <w:spacing w:line="276" w:lineRule="auto"/>
        <w:rPr>
          <w:rFonts w:cs="Arial"/>
          <w:b w:val="0"/>
          <w:i/>
          <w:sz w:val="24"/>
          <w:szCs w:val="24"/>
          <w:lang w:val="en-US"/>
        </w:rPr>
      </w:pPr>
      <w:r w:rsidRPr="006516EA">
        <w:rPr>
          <w:rFonts w:cs="Arial"/>
          <w:b w:val="0"/>
          <w:i/>
          <w:sz w:val="24"/>
          <w:szCs w:val="24"/>
          <w:lang w:val="en-US"/>
        </w:rPr>
        <w:t>PHY layer provides a set of available resources (Set A) including at least a minimum number of resources within the current active time of the Rx UE(s).</w:t>
      </w:r>
    </w:p>
    <w:p w14:paraId="4885C027" w14:textId="170E4A72" w:rsidR="00DD7501" w:rsidRPr="006516EA" w:rsidRDefault="00DD7501" w:rsidP="006516EA">
      <w:pPr>
        <w:pStyle w:val="Observation"/>
        <w:numPr>
          <w:ilvl w:val="2"/>
          <w:numId w:val="29"/>
        </w:numPr>
        <w:tabs>
          <w:tab w:val="clear" w:pos="1701"/>
        </w:tabs>
        <w:spacing w:line="276" w:lineRule="auto"/>
        <w:rPr>
          <w:rFonts w:cs="Arial"/>
          <w:b w:val="0"/>
          <w:i/>
          <w:sz w:val="24"/>
          <w:szCs w:val="24"/>
          <w:lang w:val="en-US"/>
        </w:rPr>
      </w:pPr>
      <w:r w:rsidRPr="006516EA">
        <w:rPr>
          <w:rFonts w:cs="Arial"/>
          <w:b w:val="0"/>
          <w:i/>
          <w:sz w:val="24"/>
          <w:szCs w:val="24"/>
          <w:lang w:val="en-US"/>
        </w:rPr>
        <w:t xml:space="preserve">PHY </w:t>
      </w:r>
      <w:r w:rsidR="004F5FDB" w:rsidRPr="006516EA">
        <w:rPr>
          <w:rFonts w:cs="Arial"/>
          <w:b w:val="0"/>
          <w:i/>
          <w:sz w:val="24"/>
          <w:szCs w:val="24"/>
          <w:lang w:val="en-US"/>
        </w:rPr>
        <w:t xml:space="preserve">layer </w:t>
      </w:r>
      <w:r w:rsidRPr="006516EA">
        <w:rPr>
          <w:rFonts w:cs="Arial"/>
          <w:b w:val="0"/>
          <w:i/>
          <w:sz w:val="24"/>
          <w:szCs w:val="24"/>
          <w:lang w:val="en-US"/>
        </w:rPr>
        <w:t>expects to receive the information related to the current active time of the Rx UE(s) from MAC layer to perform this restriction.</w:t>
      </w:r>
    </w:p>
    <w:p w14:paraId="00FB71C7" w14:textId="78EFFC92" w:rsidR="00DD7501" w:rsidRPr="006516EA" w:rsidRDefault="00DD7501" w:rsidP="006516EA">
      <w:pPr>
        <w:pStyle w:val="Observation"/>
        <w:numPr>
          <w:ilvl w:val="1"/>
          <w:numId w:val="29"/>
        </w:numPr>
        <w:tabs>
          <w:tab w:val="clear" w:pos="1701"/>
        </w:tabs>
        <w:spacing w:line="276" w:lineRule="auto"/>
        <w:rPr>
          <w:rFonts w:cs="Arial"/>
          <w:b w:val="0"/>
          <w:i/>
          <w:sz w:val="24"/>
          <w:szCs w:val="24"/>
          <w:lang w:val="en-US"/>
        </w:rPr>
      </w:pPr>
      <w:r w:rsidRPr="006516EA">
        <w:rPr>
          <w:rFonts w:cs="Arial"/>
          <w:b w:val="0"/>
          <w:i/>
          <w:sz w:val="24"/>
          <w:szCs w:val="24"/>
          <w:lang w:val="en-US"/>
        </w:rPr>
        <w:t>MAC layer:</w:t>
      </w:r>
    </w:p>
    <w:p w14:paraId="30275873" w14:textId="237AA471" w:rsidR="00DD7501" w:rsidRPr="006516EA" w:rsidRDefault="00DD7501" w:rsidP="006516EA">
      <w:pPr>
        <w:pStyle w:val="Observation"/>
        <w:numPr>
          <w:ilvl w:val="2"/>
          <w:numId w:val="29"/>
        </w:numPr>
        <w:tabs>
          <w:tab w:val="clear" w:pos="1701"/>
        </w:tabs>
        <w:spacing w:line="276" w:lineRule="auto"/>
        <w:rPr>
          <w:rFonts w:cs="Arial"/>
          <w:b w:val="0"/>
          <w:i/>
          <w:sz w:val="24"/>
          <w:szCs w:val="24"/>
          <w:lang w:val="en-US"/>
        </w:rPr>
      </w:pPr>
      <w:r w:rsidRPr="006516EA">
        <w:rPr>
          <w:rFonts w:cs="Arial"/>
          <w:b w:val="0"/>
          <w:i/>
          <w:sz w:val="24"/>
          <w:szCs w:val="24"/>
          <w:lang w:val="en-US"/>
        </w:rPr>
        <w:t>MAC</w:t>
      </w:r>
      <w:r w:rsidR="00D904FC">
        <w:rPr>
          <w:rFonts w:cs="Arial"/>
          <w:b w:val="0"/>
          <w:i/>
          <w:sz w:val="24"/>
          <w:szCs w:val="24"/>
          <w:lang w:val="en-US"/>
        </w:rPr>
        <w:t xml:space="preserve"> layer</w:t>
      </w:r>
      <w:r w:rsidRPr="006516EA">
        <w:rPr>
          <w:rFonts w:cs="Arial"/>
          <w:b w:val="0"/>
          <w:i/>
          <w:sz w:val="24"/>
          <w:szCs w:val="24"/>
          <w:lang w:val="en-US"/>
        </w:rPr>
        <w:t xml:space="preserve"> selects the resources for at least initial transmission </w:t>
      </w:r>
      <w:r w:rsidR="005D71A5" w:rsidRPr="006516EA">
        <w:rPr>
          <w:rFonts w:cs="Arial"/>
          <w:b w:val="0"/>
          <w:i/>
          <w:sz w:val="24"/>
          <w:szCs w:val="24"/>
          <w:lang w:val="en-US"/>
        </w:rPr>
        <w:t>from</w:t>
      </w:r>
      <w:r w:rsidRPr="006516EA">
        <w:rPr>
          <w:rFonts w:cs="Arial"/>
          <w:b w:val="0"/>
          <w:i/>
          <w:sz w:val="24"/>
          <w:szCs w:val="24"/>
          <w:lang w:val="en-US"/>
        </w:rPr>
        <w:t xml:space="preserve"> the resources provided by PHY layer within the current active time.</w:t>
      </w:r>
    </w:p>
    <w:p w14:paraId="6E379F13" w14:textId="29B95BDC" w:rsidR="00DD7501" w:rsidRPr="006516EA" w:rsidRDefault="004F5FDB" w:rsidP="006516EA">
      <w:pPr>
        <w:pStyle w:val="Observation"/>
        <w:numPr>
          <w:ilvl w:val="2"/>
          <w:numId w:val="29"/>
        </w:numPr>
        <w:tabs>
          <w:tab w:val="clear" w:pos="1701"/>
        </w:tabs>
        <w:spacing w:line="276" w:lineRule="auto"/>
        <w:rPr>
          <w:rFonts w:cs="Arial"/>
          <w:b w:val="0"/>
          <w:i/>
          <w:sz w:val="24"/>
          <w:szCs w:val="24"/>
          <w:lang w:val="en-US"/>
        </w:rPr>
      </w:pPr>
      <w:r w:rsidRPr="006516EA">
        <w:rPr>
          <w:rFonts w:cs="Arial"/>
          <w:b w:val="0"/>
          <w:i/>
          <w:sz w:val="24"/>
          <w:szCs w:val="24"/>
          <w:lang w:val="en-US"/>
        </w:rPr>
        <w:t xml:space="preserve">MAC layer </w:t>
      </w:r>
      <w:r w:rsidR="00DD7501" w:rsidRPr="006516EA">
        <w:rPr>
          <w:rFonts w:cs="Arial"/>
          <w:b w:val="0"/>
          <w:i/>
          <w:sz w:val="24"/>
          <w:szCs w:val="24"/>
          <w:lang w:val="en-US"/>
        </w:rPr>
        <w:t>decide</w:t>
      </w:r>
      <w:r w:rsidRPr="006516EA">
        <w:rPr>
          <w:rFonts w:cs="Arial"/>
          <w:b w:val="0"/>
          <w:i/>
          <w:sz w:val="24"/>
          <w:szCs w:val="24"/>
          <w:lang w:val="en-US"/>
        </w:rPr>
        <w:t>s</w:t>
      </w:r>
      <w:r w:rsidR="00DD7501" w:rsidRPr="006516EA">
        <w:rPr>
          <w:rFonts w:cs="Arial"/>
          <w:b w:val="0"/>
          <w:i/>
          <w:sz w:val="24"/>
          <w:szCs w:val="24"/>
          <w:lang w:val="en-US"/>
        </w:rPr>
        <w:t xml:space="preserve"> how many retransmission(s) can be made </w:t>
      </w:r>
      <w:r w:rsidR="00633667" w:rsidRPr="006516EA">
        <w:rPr>
          <w:rFonts w:cs="Arial"/>
          <w:b w:val="0"/>
          <w:i/>
          <w:sz w:val="24"/>
          <w:szCs w:val="24"/>
          <w:lang w:val="en-US"/>
        </w:rPr>
        <w:t xml:space="preserve">within the current active time of the RX UE(s). </w:t>
      </w:r>
    </w:p>
    <w:p w14:paraId="0A5187E8" w14:textId="77777777" w:rsidR="000A5764" w:rsidRPr="00E02DC8" w:rsidRDefault="000A5764" w:rsidP="000A5764">
      <w:pPr>
        <w:pStyle w:val="Heading1"/>
        <w:rPr>
          <w:rFonts w:cs="Arial"/>
          <w:b/>
          <w:sz w:val="32"/>
          <w:szCs w:val="32"/>
          <w:lang w:val="en-US"/>
        </w:rPr>
      </w:pPr>
      <w:r w:rsidRPr="00E02DC8">
        <w:rPr>
          <w:rFonts w:cs="Arial"/>
          <w:b/>
          <w:sz w:val="32"/>
          <w:szCs w:val="32"/>
        </w:rPr>
        <w:t>Conclusion</w:t>
      </w:r>
    </w:p>
    <w:p w14:paraId="168F72B5" w14:textId="458701CA" w:rsidR="008D51E8" w:rsidRPr="00D904FC" w:rsidRDefault="00E652D4" w:rsidP="006516EA">
      <w:pPr>
        <w:spacing w:after="120" w:line="276" w:lineRule="auto"/>
        <w:jc w:val="both"/>
        <w:rPr>
          <w:rFonts w:ascii="Arial" w:hAnsi="Arial" w:cs="Arial"/>
        </w:rPr>
      </w:pPr>
      <w:r w:rsidRPr="00D904FC">
        <w:rPr>
          <w:rFonts w:ascii="Arial" w:hAnsi="Arial" w:cs="Arial"/>
        </w:rPr>
        <w:t xml:space="preserve">In this contribution, </w:t>
      </w:r>
      <w:r w:rsidR="00D223C1" w:rsidRPr="00D904FC">
        <w:rPr>
          <w:rFonts w:ascii="Arial" w:hAnsi="Arial" w:cs="Arial"/>
        </w:rPr>
        <w:t xml:space="preserve">the following </w:t>
      </w:r>
      <w:r w:rsidR="008D51E8" w:rsidRPr="00D904FC">
        <w:rPr>
          <w:rFonts w:ascii="Arial" w:hAnsi="Arial" w:cs="Arial"/>
        </w:rPr>
        <w:t>observation</w:t>
      </w:r>
      <w:r w:rsidR="00D904FC">
        <w:rPr>
          <w:rFonts w:ascii="Arial" w:hAnsi="Arial" w:cs="Arial"/>
        </w:rPr>
        <w:t xml:space="preserve">s </w:t>
      </w:r>
      <w:r w:rsidR="008D51E8" w:rsidRPr="00D904FC">
        <w:rPr>
          <w:rFonts w:ascii="Arial" w:hAnsi="Arial" w:cs="Arial"/>
        </w:rPr>
        <w:t>were made regarding resource allocation for transmission</w:t>
      </w:r>
      <w:r w:rsidR="000C0363" w:rsidRPr="0059641C">
        <w:rPr>
          <w:rFonts w:ascii="Arial" w:hAnsi="Arial" w:cs="Arial"/>
        </w:rPr>
        <w:t>s</w:t>
      </w:r>
      <w:r w:rsidR="008D51E8" w:rsidRPr="0059641C">
        <w:rPr>
          <w:rFonts w:ascii="Arial" w:hAnsi="Arial" w:cs="Arial"/>
        </w:rPr>
        <w:t xml:space="preserve"> to Rx UE(s) in DRX</w:t>
      </w:r>
      <w:r w:rsidR="00D904FC">
        <w:rPr>
          <w:rFonts w:ascii="Arial" w:hAnsi="Arial" w:cs="Arial"/>
        </w:rPr>
        <w:t>:</w:t>
      </w:r>
    </w:p>
    <w:p w14:paraId="51F2DDA6" w14:textId="77777777" w:rsidR="000E582A" w:rsidRPr="006516EA" w:rsidRDefault="000E582A"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t>Observation 1:</w:t>
      </w:r>
      <w:r w:rsidRPr="006516EA">
        <w:rPr>
          <w:rFonts w:cs="Arial"/>
          <w:b w:val="0"/>
          <w:i/>
          <w:sz w:val="24"/>
          <w:szCs w:val="24"/>
          <w:lang w:val="en-US"/>
        </w:rPr>
        <w:t xml:space="preserve"> If the resource (re)selection window [n+T1, n+T2] extends beyond the active time of the Rx UE(s), providing the set of available resources only within the current active time (i.e., DRX ON duration) of the Rx UE(s) is not desirable since retransmission(s) are allowed outside of the current active time due to RAN2 DRX timers.</w:t>
      </w:r>
    </w:p>
    <w:p w14:paraId="363FDFB9" w14:textId="4E7F325F" w:rsidR="000A1673" w:rsidRPr="006516EA" w:rsidRDefault="000A1673"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lastRenderedPageBreak/>
        <w:t>Observation 2:</w:t>
      </w:r>
      <w:r w:rsidRPr="006516EA">
        <w:rPr>
          <w:rFonts w:cs="Arial"/>
          <w:b w:val="0"/>
          <w:i/>
          <w:sz w:val="24"/>
          <w:szCs w:val="24"/>
          <w:lang w:val="en-US"/>
        </w:rPr>
        <w:t xml:space="preserve"> PHY layer needs to know the current active time of the Rx UE(s) in DRX to determine the set of available resources (i.e., </w:t>
      </w:r>
      <w:r w:rsidR="00D904FC">
        <w:rPr>
          <w:rFonts w:cs="Arial"/>
          <w:b w:val="0"/>
          <w:i/>
          <w:sz w:val="24"/>
          <w:szCs w:val="24"/>
          <w:lang w:val="en-US"/>
        </w:rPr>
        <w:t>S</w:t>
      </w:r>
      <w:r w:rsidRPr="006516EA">
        <w:rPr>
          <w:rFonts w:cs="Arial"/>
          <w:b w:val="0"/>
          <w:i/>
          <w:sz w:val="24"/>
          <w:szCs w:val="24"/>
          <w:lang w:val="en-US"/>
        </w:rPr>
        <w:t>et A) to report to MAC layer.</w:t>
      </w:r>
    </w:p>
    <w:p w14:paraId="52502F21" w14:textId="77777777" w:rsidR="00D904FC" w:rsidRPr="006516EA" w:rsidRDefault="00D904FC" w:rsidP="006516EA">
      <w:pPr>
        <w:pStyle w:val="Observation"/>
        <w:numPr>
          <w:ilvl w:val="0"/>
          <w:numId w:val="0"/>
        </w:numPr>
        <w:tabs>
          <w:tab w:val="clear" w:pos="1701"/>
        </w:tabs>
        <w:spacing w:line="276" w:lineRule="auto"/>
        <w:rPr>
          <w:rFonts w:cs="Arial"/>
          <w:b w:val="0"/>
          <w:i/>
          <w:sz w:val="24"/>
          <w:szCs w:val="24"/>
          <w:lang w:val="en-US"/>
        </w:rPr>
      </w:pPr>
    </w:p>
    <w:p w14:paraId="0D5C359A" w14:textId="01B464F0" w:rsidR="008D51E8" w:rsidRPr="00D904FC" w:rsidRDefault="000C0363" w:rsidP="006516EA">
      <w:pPr>
        <w:spacing w:after="120" w:line="276" w:lineRule="auto"/>
        <w:jc w:val="both"/>
        <w:rPr>
          <w:rFonts w:ascii="Arial" w:hAnsi="Arial" w:cs="Arial"/>
        </w:rPr>
      </w:pPr>
      <w:r w:rsidRPr="00D904FC">
        <w:rPr>
          <w:rFonts w:ascii="Arial" w:hAnsi="Arial" w:cs="Arial"/>
        </w:rPr>
        <w:t>Based on these observations, the following conclusion were made:</w:t>
      </w:r>
    </w:p>
    <w:p w14:paraId="6E88ADC8" w14:textId="703BFF41" w:rsidR="000E582A" w:rsidRPr="006516EA" w:rsidRDefault="000E582A"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t>Proposal 1:</w:t>
      </w:r>
      <w:r w:rsidRPr="006516EA">
        <w:rPr>
          <w:rFonts w:cs="Arial"/>
          <w:b w:val="0"/>
          <w:i/>
          <w:sz w:val="24"/>
          <w:szCs w:val="24"/>
          <w:lang w:val="en-US"/>
        </w:rPr>
        <w:t xml:space="preserve"> PHY layer provides a set of available resources (</w:t>
      </w:r>
      <w:r w:rsidR="00D904FC">
        <w:rPr>
          <w:rFonts w:cs="Arial"/>
          <w:b w:val="0"/>
          <w:i/>
          <w:sz w:val="24"/>
          <w:szCs w:val="24"/>
          <w:lang w:val="en-US"/>
        </w:rPr>
        <w:t>S</w:t>
      </w:r>
      <w:r w:rsidRPr="006516EA">
        <w:rPr>
          <w:rFonts w:cs="Arial"/>
          <w:b w:val="0"/>
          <w:i/>
          <w:sz w:val="24"/>
          <w:szCs w:val="24"/>
          <w:lang w:val="en-US"/>
        </w:rPr>
        <w:t>et A) including at least a minimum number of resources within the current active time (e.</w:t>
      </w:r>
      <w:r w:rsidR="006204EB" w:rsidRPr="006516EA">
        <w:rPr>
          <w:rFonts w:cs="Arial"/>
          <w:b w:val="0"/>
          <w:i/>
          <w:sz w:val="24"/>
          <w:szCs w:val="24"/>
          <w:lang w:val="en-US"/>
        </w:rPr>
        <w:t>g.</w:t>
      </w:r>
      <w:r w:rsidRPr="006516EA">
        <w:rPr>
          <w:rFonts w:cs="Arial"/>
          <w:b w:val="0"/>
          <w:i/>
          <w:sz w:val="24"/>
          <w:szCs w:val="24"/>
          <w:lang w:val="en-US"/>
        </w:rPr>
        <w:t>, DRX ON duration) of the Rx UE(s).</w:t>
      </w:r>
    </w:p>
    <w:p w14:paraId="5EF86AAC" w14:textId="77777777" w:rsidR="000A1673" w:rsidRPr="006516EA" w:rsidRDefault="000A1673" w:rsidP="006516EA">
      <w:pPr>
        <w:pStyle w:val="Observation"/>
        <w:numPr>
          <w:ilvl w:val="0"/>
          <w:numId w:val="0"/>
        </w:numPr>
        <w:tabs>
          <w:tab w:val="clear" w:pos="1701"/>
        </w:tabs>
        <w:spacing w:line="276" w:lineRule="auto"/>
        <w:rPr>
          <w:rFonts w:cs="Arial"/>
          <w:b w:val="0"/>
          <w:i/>
          <w:sz w:val="24"/>
          <w:szCs w:val="24"/>
          <w:lang w:val="en-US"/>
        </w:rPr>
      </w:pPr>
      <w:r w:rsidRPr="006516EA">
        <w:rPr>
          <w:rFonts w:cs="Arial"/>
          <w:bCs w:val="0"/>
          <w:i/>
          <w:sz w:val="24"/>
          <w:szCs w:val="24"/>
          <w:u w:val="single"/>
          <w:lang w:val="en-US"/>
        </w:rPr>
        <w:t>Proposal 2:</w:t>
      </w:r>
      <w:r w:rsidRPr="006516EA">
        <w:rPr>
          <w:rFonts w:cs="Arial"/>
          <w:b w:val="0"/>
          <w:i/>
          <w:sz w:val="24"/>
          <w:szCs w:val="24"/>
          <w:lang w:val="en-US"/>
        </w:rPr>
        <w:t xml:space="preserve"> Adopt the following answer to </w:t>
      </w:r>
      <w:proofErr w:type="gramStart"/>
      <w:r w:rsidRPr="006516EA">
        <w:rPr>
          <w:rFonts w:cs="Arial"/>
          <w:b w:val="0"/>
          <w:i/>
          <w:sz w:val="24"/>
          <w:szCs w:val="24"/>
          <w:lang w:val="en-US"/>
        </w:rPr>
        <w:t>reply</w:t>
      </w:r>
      <w:proofErr w:type="gramEnd"/>
      <w:r w:rsidRPr="006516EA">
        <w:rPr>
          <w:rFonts w:cs="Arial"/>
          <w:b w:val="0"/>
          <w:i/>
          <w:sz w:val="24"/>
          <w:szCs w:val="24"/>
          <w:lang w:val="en-US"/>
        </w:rPr>
        <w:t xml:space="preserve"> LS to RAN2:</w:t>
      </w:r>
    </w:p>
    <w:p w14:paraId="7B211EB9" w14:textId="77777777" w:rsidR="000A1673" w:rsidRPr="006516EA" w:rsidRDefault="000A1673" w:rsidP="006516EA">
      <w:pPr>
        <w:pStyle w:val="Observation"/>
        <w:numPr>
          <w:ilvl w:val="0"/>
          <w:numId w:val="29"/>
        </w:numPr>
        <w:tabs>
          <w:tab w:val="clear" w:pos="1701"/>
        </w:tabs>
        <w:spacing w:line="276" w:lineRule="auto"/>
        <w:rPr>
          <w:rFonts w:cs="Arial"/>
          <w:b w:val="0"/>
          <w:i/>
          <w:sz w:val="24"/>
          <w:szCs w:val="24"/>
          <w:lang w:val="en-US"/>
        </w:rPr>
      </w:pPr>
      <w:r w:rsidRPr="006516EA">
        <w:rPr>
          <w:rFonts w:cs="Arial"/>
          <w:b w:val="0"/>
          <w:i/>
          <w:sz w:val="24"/>
          <w:szCs w:val="24"/>
          <w:lang w:val="en-US"/>
        </w:rPr>
        <w:t xml:space="preserve">RAN1 consider that both PHY layer and MAC layer can apply the restriction as the following: </w:t>
      </w:r>
    </w:p>
    <w:p w14:paraId="40A4A208" w14:textId="77777777" w:rsidR="000A1673" w:rsidRPr="006516EA" w:rsidRDefault="000A1673" w:rsidP="006516EA">
      <w:pPr>
        <w:pStyle w:val="Observation"/>
        <w:numPr>
          <w:ilvl w:val="1"/>
          <w:numId w:val="29"/>
        </w:numPr>
        <w:tabs>
          <w:tab w:val="clear" w:pos="1701"/>
        </w:tabs>
        <w:spacing w:line="276" w:lineRule="auto"/>
        <w:rPr>
          <w:rFonts w:cs="Arial"/>
          <w:b w:val="0"/>
          <w:i/>
          <w:sz w:val="24"/>
          <w:szCs w:val="24"/>
          <w:lang w:val="en-US"/>
        </w:rPr>
      </w:pPr>
      <w:r w:rsidRPr="006516EA">
        <w:rPr>
          <w:rFonts w:cs="Arial"/>
          <w:b w:val="0"/>
          <w:i/>
          <w:sz w:val="24"/>
          <w:szCs w:val="24"/>
          <w:lang w:val="en-US"/>
        </w:rPr>
        <w:t>PHY layer:</w:t>
      </w:r>
    </w:p>
    <w:p w14:paraId="06E8EC72" w14:textId="77777777" w:rsidR="000A1673" w:rsidRPr="006516EA" w:rsidRDefault="000A1673" w:rsidP="006516EA">
      <w:pPr>
        <w:pStyle w:val="Observation"/>
        <w:numPr>
          <w:ilvl w:val="2"/>
          <w:numId w:val="29"/>
        </w:numPr>
        <w:tabs>
          <w:tab w:val="clear" w:pos="1701"/>
        </w:tabs>
        <w:spacing w:line="276" w:lineRule="auto"/>
        <w:rPr>
          <w:rFonts w:cs="Arial"/>
          <w:b w:val="0"/>
          <w:i/>
          <w:sz w:val="24"/>
          <w:szCs w:val="24"/>
          <w:lang w:val="en-US"/>
        </w:rPr>
      </w:pPr>
      <w:r w:rsidRPr="006516EA">
        <w:rPr>
          <w:rFonts w:cs="Arial"/>
          <w:b w:val="0"/>
          <w:i/>
          <w:sz w:val="24"/>
          <w:szCs w:val="24"/>
          <w:lang w:val="en-US"/>
        </w:rPr>
        <w:t>PHY layer provides a set of available resources (Set A) including at least a minimum number of resources within the current active time of the Rx UE(s).</w:t>
      </w:r>
    </w:p>
    <w:p w14:paraId="30C3753B" w14:textId="77777777" w:rsidR="000A1673" w:rsidRPr="006516EA" w:rsidRDefault="000A1673" w:rsidP="006516EA">
      <w:pPr>
        <w:pStyle w:val="Observation"/>
        <w:numPr>
          <w:ilvl w:val="2"/>
          <w:numId w:val="29"/>
        </w:numPr>
        <w:tabs>
          <w:tab w:val="clear" w:pos="1701"/>
        </w:tabs>
        <w:spacing w:line="276" w:lineRule="auto"/>
        <w:rPr>
          <w:rFonts w:cs="Arial"/>
          <w:b w:val="0"/>
          <w:i/>
          <w:sz w:val="24"/>
          <w:szCs w:val="24"/>
          <w:lang w:val="en-US"/>
        </w:rPr>
      </w:pPr>
      <w:r w:rsidRPr="006516EA">
        <w:rPr>
          <w:rFonts w:cs="Arial"/>
          <w:b w:val="0"/>
          <w:i/>
          <w:sz w:val="24"/>
          <w:szCs w:val="24"/>
          <w:lang w:val="en-US"/>
        </w:rPr>
        <w:t>PHY layer expects to receive the information related to the current active time of the Rx UE(s) from MAC layer to perform this restriction.</w:t>
      </w:r>
    </w:p>
    <w:p w14:paraId="55752B87" w14:textId="77777777" w:rsidR="000A1673" w:rsidRPr="006516EA" w:rsidRDefault="000A1673" w:rsidP="006516EA">
      <w:pPr>
        <w:pStyle w:val="Observation"/>
        <w:numPr>
          <w:ilvl w:val="1"/>
          <w:numId w:val="29"/>
        </w:numPr>
        <w:tabs>
          <w:tab w:val="clear" w:pos="1701"/>
        </w:tabs>
        <w:spacing w:line="276" w:lineRule="auto"/>
        <w:rPr>
          <w:rFonts w:cs="Arial"/>
          <w:b w:val="0"/>
          <w:i/>
          <w:sz w:val="24"/>
          <w:szCs w:val="24"/>
          <w:lang w:val="en-US"/>
        </w:rPr>
      </w:pPr>
      <w:r w:rsidRPr="006516EA">
        <w:rPr>
          <w:rFonts w:cs="Arial"/>
          <w:b w:val="0"/>
          <w:i/>
          <w:sz w:val="24"/>
          <w:szCs w:val="24"/>
          <w:lang w:val="en-US"/>
        </w:rPr>
        <w:t>MAC layer:</w:t>
      </w:r>
    </w:p>
    <w:p w14:paraId="0B13C4BF" w14:textId="298D2D6C" w:rsidR="000A1673" w:rsidRPr="006516EA" w:rsidRDefault="000A1673" w:rsidP="006516EA">
      <w:pPr>
        <w:pStyle w:val="Observation"/>
        <w:numPr>
          <w:ilvl w:val="2"/>
          <w:numId w:val="29"/>
        </w:numPr>
        <w:tabs>
          <w:tab w:val="clear" w:pos="1701"/>
        </w:tabs>
        <w:spacing w:line="276" w:lineRule="auto"/>
        <w:rPr>
          <w:rFonts w:cs="Arial"/>
          <w:b w:val="0"/>
          <w:i/>
          <w:sz w:val="24"/>
          <w:szCs w:val="24"/>
          <w:lang w:val="en-US"/>
        </w:rPr>
      </w:pPr>
      <w:r w:rsidRPr="006516EA">
        <w:rPr>
          <w:rFonts w:cs="Arial"/>
          <w:b w:val="0"/>
          <w:i/>
          <w:sz w:val="24"/>
          <w:szCs w:val="24"/>
          <w:lang w:val="en-US"/>
        </w:rPr>
        <w:t>MAC</w:t>
      </w:r>
      <w:r w:rsidR="00D904FC">
        <w:rPr>
          <w:rFonts w:cs="Arial"/>
          <w:b w:val="0"/>
          <w:i/>
          <w:sz w:val="24"/>
          <w:szCs w:val="24"/>
          <w:lang w:val="en-US"/>
        </w:rPr>
        <w:t xml:space="preserve"> layer</w:t>
      </w:r>
      <w:r w:rsidRPr="006516EA">
        <w:rPr>
          <w:rFonts w:cs="Arial"/>
          <w:b w:val="0"/>
          <w:i/>
          <w:sz w:val="24"/>
          <w:szCs w:val="24"/>
          <w:lang w:val="en-US"/>
        </w:rPr>
        <w:t xml:space="preserve"> selects the resources for at least initial transmission from the resources provided by PHY layer within the current active time.</w:t>
      </w:r>
    </w:p>
    <w:p w14:paraId="106F79AE" w14:textId="77777777" w:rsidR="000A1673" w:rsidRDefault="000A1673" w:rsidP="006516EA">
      <w:pPr>
        <w:pStyle w:val="Observation"/>
        <w:numPr>
          <w:ilvl w:val="2"/>
          <w:numId w:val="29"/>
        </w:numPr>
        <w:tabs>
          <w:tab w:val="clear" w:pos="1701"/>
        </w:tabs>
        <w:spacing w:line="276" w:lineRule="auto"/>
        <w:rPr>
          <w:rFonts w:cs="Arial"/>
          <w:b w:val="0"/>
          <w:i/>
          <w:sz w:val="22"/>
          <w:szCs w:val="22"/>
          <w:lang w:val="en-US"/>
        </w:rPr>
      </w:pPr>
      <w:r w:rsidRPr="006516EA">
        <w:rPr>
          <w:rFonts w:cs="Arial"/>
          <w:b w:val="0"/>
          <w:i/>
          <w:sz w:val="24"/>
          <w:szCs w:val="24"/>
          <w:lang w:val="en-US"/>
        </w:rPr>
        <w:t>MAC layer decides how many retransmission(s) can be made within the current active time of the RX UE(s).</w:t>
      </w:r>
      <w:r>
        <w:rPr>
          <w:rFonts w:cs="Arial"/>
          <w:b w:val="0"/>
          <w:i/>
          <w:sz w:val="22"/>
          <w:szCs w:val="22"/>
          <w:lang w:val="en-US"/>
        </w:rPr>
        <w:t xml:space="preserve"> </w:t>
      </w:r>
    </w:p>
    <w:p w14:paraId="12348844" w14:textId="77777777" w:rsidR="000A5764" w:rsidRPr="00E02DC8" w:rsidRDefault="000A5764" w:rsidP="000A5764">
      <w:pPr>
        <w:pStyle w:val="Heading1"/>
        <w:rPr>
          <w:rFonts w:cs="Arial"/>
          <w:b/>
          <w:sz w:val="32"/>
          <w:lang w:val="en-US"/>
        </w:rPr>
      </w:pPr>
      <w:r w:rsidRPr="00E02DC8">
        <w:rPr>
          <w:rFonts w:cs="Arial"/>
          <w:b/>
          <w:sz w:val="32"/>
          <w:lang w:val="en-US"/>
        </w:rPr>
        <w:t>References</w:t>
      </w:r>
    </w:p>
    <w:p w14:paraId="3E96E5D1" w14:textId="3617F7F1" w:rsidR="000C0363" w:rsidRPr="006F0B53" w:rsidRDefault="000C0363" w:rsidP="000C0363">
      <w:pPr>
        <w:pStyle w:val="ListParagraph"/>
        <w:numPr>
          <w:ilvl w:val="0"/>
          <w:numId w:val="10"/>
        </w:numPr>
        <w:spacing w:before="120"/>
        <w:contextualSpacing/>
        <w:jc w:val="both"/>
        <w:rPr>
          <w:rFonts w:ascii="Arial" w:hAnsi="Arial" w:cs="Arial"/>
          <w:color w:val="000000"/>
          <w:lang w:eastAsia="en-GB"/>
        </w:rPr>
      </w:pPr>
      <w:bookmarkStart w:id="4" w:name="_Ref16600053"/>
      <w:r w:rsidRPr="006F0B53">
        <w:rPr>
          <w:rFonts w:ascii="Arial" w:hAnsi="Arial" w:cs="Arial"/>
          <w:color w:val="000000"/>
          <w:lang w:eastAsia="en-GB"/>
        </w:rPr>
        <w:t>R1-2108710 LS to RAN1 on RAN2 Agreements Related to Resource Selection</w:t>
      </w:r>
      <w:r w:rsidR="006F0B53" w:rsidRPr="006F0B53">
        <w:rPr>
          <w:rFonts w:ascii="Arial" w:hAnsi="Arial" w:cs="Arial"/>
          <w:color w:val="000000"/>
          <w:lang w:eastAsia="en-GB"/>
        </w:rPr>
        <w:t xml:space="preserve"> RAN2, </w:t>
      </w:r>
      <w:proofErr w:type="spellStart"/>
      <w:r w:rsidR="006F0B53" w:rsidRPr="006F0B53">
        <w:rPr>
          <w:rFonts w:ascii="Arial" w:hAnsi="Arial" w:cs="Arial"/>
          <w:color w:val="000000"/>
          <w:lang w:eastAsia="en-GB"/>
        </w:rPr>
        <w:t>InterDigital</w:t>
      </w:r>
      <w:proofErr w:type="spellEnd"/>
    </w:p>
    <w:bookmarkEnd w:id="4"/>
    <w:p w14:paraId="2B2A06CC" w14:textId="77777777" w:rsidR="009B2BA0" w:rsidRPr="00E02DC8" w:rsidRDefault="009B2BA0" w:rsidP="00DA0B7E">
      <w:pPr>
        <w:spacing w:before="120"/>
        <w:contextualSpacing/>
        <w:jc w:val="both"/>
        <w:rPr>
          <w:rFonts w:ascii="Arial" w:hAnsi="Arial" w:cs="Arial"/>
        </w:rPr>
      </w:pPr>
    </w:p>
    <w:sectPr w:rsidR="009B2BA0" w:rsidRPr="00E02DC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9472F" w14:textId="77777777" w:rsidR="00EE2B82" w:rsidRDefault="00EE2B82">
      <w:r>
        <w:separator/>
      </w:r>
    </w:p>
  </w:endnote>
  <w:endnote w:type="continuationSeparator" w:id="0">
    <w:p w14:paraId="211497E1" w14:textId="77777777" w:rsidR="00EE2B82" w:rsidRDefault="00EE2B82">
      <w:r>
        <w:continuationSeparator/>
      </w:r>
    </w:p>
  </w:endnote>
  <w:endnote w:type="continuationNotice" w:id="1">
    <w:p w14:paraId="392827B9" w14:textId="77777777" w:rsidR="00EE2B82" w:rsidRDefault="00EE2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AEF38" w14:textId="77777777" w:rsidR="00EE2B82" w:rsidRDefault="00EE2B82">
      <w:r>
        <w:separator/>
      </w:r>
    </w:p>
  </w:footnote>
  <w:footnote w:type="continuationSeparator" w:id="0">
    <w:p w14:paraId="2CDBE260" w14:textId="77777777" w:rsidR="00EE2B82" w:rsidRDefault="00EE2B82">
      <w:r>
        <w:continuationSeparator/>
      </w:r>
    </w:p>
  </w:footnote>
  <w:footnote w:type="continuationNotice" w:id="1">
    <w:p w14:paraId="2AAD2514" w14:textId="77777777" w:rsidR="00EE2B82" w:rsidRDefault="00EE2B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D9AF08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7123F30"/>
    <w:multiLevelType w:val="hybridMultilevel"/>
    <w:tmpl w:val="AE7A2C98"/>
    <w:lvl w:ilvl="0" w:tplc="EB1670D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4154C41"/>
    <w:multiLevelType w:val="hybridMultilevel"/>
    <w:tmpl w:val="CDA027CA"/>
    <w:lvl w:ilvl="0" w:tplc="EB1670D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20"/>
  </w:num>
  <w:num w:numId="10">
    <w:abstractNumId w:val="8"/>
  </w:num>
  <w:num w:numId="11">
    <w:abstractNumId w:val="16"/>
  </w:num>
  <w:num w:numId="12">
    <w:abstractNumId w:val="14"/>
  </w:num>
  <w:num w:numId="13">
    <w:abstractNumId w:val="21"/>
  </w:num>
  <w:num w:numId="14">
    <w:abstractNumId w:val="5"/>
  </w:num>
  <w:num w:numId="15">
    <w:abstractNumId w:val="11"/>
  </w:num>
  <w:num w:numId="16">
    <w:abstractNumId w:val="11"/>
  </w:num>
  <w:num w:numId="17">
    <w:abstractNumId w:val="4"/>
  </w:num>
  <w:num w:numId="18">
    <w:abstractNumId w:val="11"/>
  </w:num>
  <w:num w:numId="19">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8"/>
  </w:num>
  <w:num w:numId="22">
    <w:abstractNumId w:val="14"/>
  </w:num>
  <w:num w:numId="23">
    <w:abstractNumId w:val="14"/>
  </w:num>
  <w:num w:numId="24">
    <w:abstractNumId w:val="11"/>
  </w:num>
  <w:num w:numId="25">
    <w:abstractNumId w:val="19"/>
  </w:num>
  <w:num w:numId="26">
    <w:abstractNumId w:val="1"/>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7"/>
  </w:num>
  <w:num w:numId="30">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4EF4"/>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3BED"/>
    <w:rsid w:val="00014CEB"/>
    <w:rsid w:val="000153E9"/>
    <w:rsid w:val="000157EC"/>
    <w:rsid w:val="00015AD4"/>
    <w:rsid w:val="00015D15"/>
    <w:rsid w:val="0001611C"/>
    <w:rsid w:val="0001694D"/>
    <w:rsid w:val="00017074"/>
    <w:rsid w:val="00017286"/>
    <w:rsid w:val="00017EAE"/>
    <w:rsid w:val="000203F5"/>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064"/>
    <w:rsid w:val="0003410A"/>
    <w:rsid w:val="00034C15"/>
    <w:rsid w:val="000359A3"/>
    <w:rsid w:val="00035EA8"/>
    <w:rsid w:val="00035F74"/>
    <w:rsid w:val="000363B2"/>
    <w:rsid w:val="000369B7"/>
    <w:rsid w:val="000369F9"/>
    <w:rsid w:val="00036BA1"/>
    <w:rsid w:val="0003784D"/>
    <w:rsid w:val="00040254"/>
    <w:rsid w:val="000405A0"/>
    <w:rsid w:val="000408E0"/>
    <w:rsid w:val="00040B2C"/>
    <w:rsid w:val="00040B78"/>
    <w:rsid w:val="00040DE9"/>
    <w:rsid w:val="0004149C"/>
    <w:rsid w:val="000422E2"/>
    <w:rsid w:val="000426FC"/>
    <w:rsid w:val="000429A2"/>
    <w:rsid w:val="00042BE0"/>
    <w:rsid w:val="00042D79"/>
    <w:rsid w:val="00042F22"/>
    <w:rsid w:val="000437FA"/>
    <w:rsid w:val="00043DDF"/>
    <w:rsid w:val="0004407C"/>
    <w:rsid w:val="00044278"/>
    <w:rsid w:val="000444EF"/>
    <w:rsid w:val="00044A9C"/>
    <w:rsid w:val="00045214"/>
    <w:rsid w:val="000455AE"/>
    <w:rsid w:val="00045651"/>
    <w:rsid w:val="00045735"/>
    <w:rsid w:val="00045AD3"/>
    <w:rsid w:val="00045E30"/>
    <w:rsid w:val="00045EE7"/>
    <w:rsid w:val="00046945"/>
    <w:rsid w:val="00047793"/>
    <w:rsid w:val="000500FE"/>
    <w:rsid w:val="00050192"/>
    <w:rsid w:val="00050717"/>
    <w:rsid w:val="00050D83"/>
    <w:rsid w:val="00050E2C"/>
    <w:rsid w:val="000511FA"/>
    <w:rsid w:val="00051789"/>
    <w:rsid w:val="00051F6D"/>
    <w:rsid w:val="0005205A"/>
    <w:rsid w:val="0005264F"/>
    <w:rsid w:val="00052A07"/>
    <w:rsid w:val="000534E3"/>
    <w:rsid w:val="00053756"/>
    <w:rsid w:val="00053C47"/>
    <w:rsid w:val="00053EF9"/>
    <w:rsid w:val="00054303"/>
    <w:rsid w:val="00054815"/>
    <w:rsid w:val="00054EE4"/>
    <w:rsid w:val="00054FF5"/>
    <w:rsid w:val="00055201"/>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9B"/>
    <w:rsid w:val="000575ED"/>
    <w:rsid w:val="000604D2"/>
    <w:rsid w:val="000616E7"/>
    <w:rsid w:val="00061829"/>
    <w:rsid w:val="0006232B"/>
    <w:rsid w:val="000625C8"/>
    <w:rsid w:val="00063138"/>
    <w:rsid w:val="00063AC3"/>
    <w:rsid w:val="00063EF3"/>
    <w:rsid w:val="000641AA"/>
    <w:rsid w:val="000645B8"/>
    <w:rsid w:val="0006487E"/>
    <w:rsid w:val="00064E60"/>
    <w:rsid w:val="00065243"/>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9F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AFC"/>
    <w:rsid w:val="00083BE4"/>
    <w:rsid w:val="00084458"/>
    <w:rsid w:val="00085543"/>
    <w:rsid w:val="000855EB"/>
    <w:rsid w:val="00085A01"/>
    <w:rsid w:val="00085B52"/>
    <w:rsid w:val="00085E11"/>
    <w:rsid w:val="000862B6"/>
    <w:rsid w:val="000866F2"/>
    <w:rsid w:val="00086A43"/>
    <w:rsid w:val="0008785D"/>
    <w:rsid w:val="00087C02"/>
    <w:rsid w:val="00087E01"/>
    <w:rsid w:val="0009009F"/>
    <w:rsid w:val="00090388"/>
    <w:rsid w:val="0009040D"/>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4DAE"/>
    <w:rsid w:val="00095094"/>
    <w:rsid w:val="000950AE"/>
    <w:rsid w:val="0009510F"/>
    <w:rsid w:val="00095E89"/>
    <w:rsid w:val="00096A7E"/>
    <w:rsid w:val="00096C23"/>
    <w:rsid w:val="00097774"/>
    <w:rsid w:val="00097827"/>
    <w:rsid w:val="000A0028"/>
    <w:rsid w:val="000A0276"/>
    <w:rsid w:val="000A09B2"/>
    <w:rsid w:val="000A1673"/>
    <w:rsid w:val="000A181B"/>
    <w:rsid w:val="000A1B7B"/>
    <w:rsid w:val="000A22F2"/>
    <w:rsid w:val="000A2538"/>
    <w:rsid w:val="000A3063"/>
    <w:rsid w:val="000A39DC"/>
    <w:rsid w:val="000A447B"/>
    <w:rsid w:val="000A56F2"/>
    <w:rsid w:val="000A5764"/>
    <w:rsid w:val="000A5FA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363"/>
    <w:rsid w:val="000C0B76"/>
    <w:rsid w:val="000C14A2"/>
    <w:rsid w:val="000C165A"/>
    <w:rsid w:val="000C189A"/>
    <w:rsid w:val="000C1E19"/>
    <w:rsid w:val="000C1F3E"/>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C7A0F"/>
    <w:rsid w:val="000D0A64"/>
    <w:rsid w:val="000D0D07"/>
    <w:rsid w:val="000D162D"/>
    <w:rsid w:val="000D1737"/>
    <w:rsid w:val="000D17D6"/>
    <w:rsid w:val="000D1A47"/>
    <w:rsid w:val="000D2F63"/>
    <w:rsid w:val="000D2FB2"/>
    <w:rsid w:val="000D329C"/>
    <w:rsid w:val="000D3E2C"/>
    <w:rsid w:val="000D4797"/>
    <w:rsid w:val="000D4D63"/>
    <w:rsid w:val="000D51D9"/>
    <w:rsid w:val="000D57A7"/>
    <w:rsid w:val="000D5C17"/>
    <w:rsid w:val="000D6D8C"/>
    <w:rsid w:val="000E027F"/>
    <w:rsid w:val="000E0527"/>
    <w:rsid w:val="000E0669"/>
    <w:rsid w:val="000E18EA"/>
    <w:rsid w:val="000E1E92"/>
    <w:rsid w:val="000E20F9"/>
    <w:rsid w:val="000E22A6"/>
    <w:rsid w:val="000E23FF"/>
    <w:rsid w:val="000E371D"/>
    <w:rsid w:val="000E43AB"/>
    <w:rsid w:val="000E5324"/>
    <w:rsid w:val="000E582A"/>
    <w:rsid w:val="000E5AD6"/>
    <w:rsid w:val="000E5BBB"/>
    <w:rsid w:val="000E5EBB"/>
    <w:rsid w:val="000E66EF"/>
    <w:rsid w:val="000E6C65"/>
    <w:rsid w:val="000E6F04"/>
    <w:rsid w:val="000E700D"/>
    <w:rsid w:val="000E7644"/>
    <w:rsid w:val="000E78E3"/>
    <w:rsid w:val="000F00E8"/>
    <w:rsid w:val="000F06D6"/>
    <w:rsid w:val="000F0709"/>
    <w:rsid w:val="000F0EB1"/>
    <w:rsid w:val="000F1106"/>
    <w:rsid w:val="000F184F"/>
    <w:rsid w:val="000F1854"/>
    <w:rsid w:val="000F1AE1"/>
    <w:rsid w:val="000F1B8C"/>
    <w:rsid w:val="000F3BE9"/>
    <w:rsid w:val="000F3F6C"/>
    <w:rsid w:val="000F43E3"/>
    <w:rsid w:val="000F4ED8"/>
    <w:rsid w:val="000F4F9E"/>
    <w:rsid w:val="000F528A"/>
    <w:rsid w:val="000F5397"/>
    <w:rsid w:val="000F557E"/>
    <w:rsid w:val="000F56C3"/>
    <w:rsid w:val="000F5AB7"/>
    <w:rsid w:val="000F5D31"/>
    <w:rsid w:val="000F60F8"/>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595"/>
    <w:rsid w:val="001108D9"/>
    <w:rsid w:val="0011092E"/>
    <w:rsid w:val="00110EBC"/>
    <w:rsid w:val="001112E3"/>
    <w:rsid w:val="001118D0"/>
    <w:rsid w:val="00111D66"/>
    <w:rsid w:val="0011224B"/>
    <w:rsid w:val="00112337"/>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0C02"/>
    <w:rsid w:val="0012169D"/>
    <w:rsid w:val="0012189E"/>
    <w:rsid w:val="001218CE"/>
    <w:rsid w:val="001219F5"/>
    <w:rsid w:val="00121A20"/>
    <w:rsid w:val="00121D09"/>
    <w:rsid w:val="0012320A"/>
    <w:rsid w:val="00123CA8"/>
    <w:rsid w:val="00123D2C"/>
    <w:rsid w:val="001248FC"/>
    <w:rsid w:val="001252EB"/>
    <w:rsid w:val="00125448"/>
    <w:rsid w:val="00125B92"/>
    <w:rsid w:val="00125CEA"/>
    <w:rsid w:val="00125D8C"/>
    <w:rsid w:val="00125FDB"/>
    <w:rsid w:val="00126305"/>
    <w:rsid w:val="00126B4A"/>
    <w:rsid w:val="00127931"/>
    <w:rsid w:val="00127D88"/>
    <w:rsid w:val="00127E83"/>
    <w:rsid w:val="0013192D"/>
    <w:rsid w:val="00131BF9"/>
    <w:rsid w:val="00131FE9"/>
    <w:rsid w:val="001326A2"/>
    <w:rsid w:val="00132FD0"/>
    <w:rsid w:val="00133013"/>
    <w:rsid w:val="001330B8"/>
    <w:rsid w:val="001344C0"/>
    <w:rsid w:val="001346FA"/>
    <w:rsid w:val="00134D3B"/>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3FE3"/>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075"/>
    <w:rsid w:val="0015327B"/>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0864"/>
    <w:rsid w:val="001711A9"/>
    <w:rsid w:val="00171478"/>
    <w:rsid w:val="0017163C"/>
    <w:rsid w:val="00171E9B"/>
    <w:rsid w:val="00171FAE"/>
    <w:rsid w:val="001721D5"/>
    <w:rsid w:val="001735B9"/>
    <w:rsid w:val="00173A8E"/>
    <w:rsid w:val="0017437B"/>
    <w:rsid w:val="001746D1"/>
    <w:rsid w:val="001747A2"/>
    <w:rsid w:val="00174FE7"/>
    <w:rsid w:val="001750CB"/>
    <w:rsid w:val="001757EE"/>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2F5"/>
    <w:rsid w:val="001944CD"/>
    <w:rsid w:val="0019468F"/>
    <w:rsid w:val="00194D87"/>
    <w:rsid w:val="00194E68"/>
    <w:rsid w:val="00195220"/>
    <w:rsid w:val="001956D0"/>
    <w:rsid w:val="00195BB5"/>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5FE"/>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3AD"/>
    <w:rsid w:val="001C04B4"/>
    <w:rsid w:val="001C07F8"/>
    <w:rsid w:val="001C0AAE"/>
    <w:rsid w:val="001C0B35"/>
    <w:rsid w:val="001C1A1A"/>
    <w:rsid w:val="001C1CE5"/>
    <w:rsid w:val="001C1E98"/>
    <w:rsid w:val="001C237E"/>
    <w:rsid w:val="001C27E1"/>
    <w:rsid w:val="001C2A9B"/>
    <w:rsid w:val="001C2AF5"/>
    <w:rsid w:val="001C2D71"/>
    <w:rsid w:val="001C33C8"/>
    <w:rsid w:val="001C3D2A"/>
    <w:rsid w:val="001C3D34"/>
    <w:rsid w:val="001C508D"/>
    <w:rsid w:val="001C5B0C"/>
    <w:rsid w:val="001C5BC8"/>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563"/>
    <w:rsid w:val="001D76CB"/>
    <w:rsid w:val="001D783F"/>
    <w:rsid w:val="001D7921"/>
    <w:rsid w:val="001D79A1"/>
    <w:rsid w:val="001D7A02"/>
    <w:rsid w:val="001D7F09"/>
    <w:rsid w:val="001E0119"/>
    <w:rsid w:val="001E018C"/>
    <w:rsid w:val="001E02CF"/>
    <w:rsid w:val="001E0427"/>
    <w:rsid w:val="001E0B68"/>
    <w:rsid w:val="001E0E46"/>
    <w:rsid w:val="001E217E"/>
    <w:rsid w:val="001E23E4"/>
    <w:rsid w:val="001E2AD7"/>
    <w:rsid w:val="001E3F06"/>
    <w:rsid w:val="001E58E2"/>
    <w:rsid w:val="001E5A39"/>
    <w:rsid w:val="001E5F35"/>
    <w:rsid w:val="001E6303"/>
    <w:rsid w:val="001E6BB8"/>
    <w:rsid w:val="001E73AB"/>
    <w:rsid w:val="001E75EA"/>
    <w:rsid w:val="001E786D"/>
    <w:rsid w:val="001E7AED"/>
    <w:rsid w:val="001F0B56"/>
    <w:rsid w:val="001F0CCF"/>
    <w:rsid w:val="001F12F4"/>
    <w:rsid w:val="001F2F31"/>
    <w:rsid w:val="001F36C3"/>
    <w:rsid w:val="001F3916"/>
    <w:rsid w:val="001F39C4"/>
    <w:rsid w:val="001F4037"/>
    <w:rsid w:val="001F41A1"/>
    <w:rsid w:val="001F428C"/>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17F2A"/>
    <w:rsid w:val="00220495"/>
    <w:rsid w:val="00220582"/>
    <w:rsid w:val="00220600"/>
    <w:rsid w:val="00220819"/>
    <w:rsid w:val="00220EAB"/>
    <w:rsid w:val="00221404"/>
    <w:rsid w:val="00222102"/>
    <w:rsid w:val="002221C0"/>
    <w:rsid w:val="002224DB"/>
    <w:rsid w:val="00222756"/>
    <w:rsid w:val="0022295E"/>
    <w:rsid w:val="00222C07"/>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77E"/>
    <w:rsid w:val="00230BDB"/>
    <w:rsid w:val="00231470"/>
    <w:rsid w:val="0023156D"/>
    <w:rsid w:val="002319CE"/>
    <w:rsid w:val="002319E4"/>
    <w:rsid w:val="002320DA"/>
    <w:rsid w:val="00232208"/>
    <w:rsid w:val="00232491"/>
    <w:rsid w:val="002337CA"/>
    <w:rsid w:val="00233E89"/>
    <w:rsid w:val="002346E3"/>
    <w:rsid w:val="0023488B"/>
    <w:rsid w:val="002349E8"/>
    <w:rsid w:val="00235632"/>
    <w:rsid w:val="00235872"/>
    <w:rsid w:val="00235CAB"/>
    <w:rsid w:val="00235DAD"/>
    <w:rsid w:val="00235DC4"/>
    <w:rsid w:val="00235DE6"/>
    <w:rsid w:val="00236151"/>
    <w:rsid w:val="00236493"/>
    <w:rsid w:val="00236ED3"/>
    <w:rsid w:val="00237162"/>
    <w:rsid w:val="00237592"/>
    <w:rsid w:val="00237918"/>
    <w:rsid w:val="0024083C"/>
    <w:rsid w:val="002413CC"/>
    <w:rsid w:val="00241559"/>
    <w:rsid w:val="00241C0F"/>
    <w:rsid w:val="00242362"/>
    <w:rsid w:val="0024267E"/>
    <w:rsid w:val="002426E0"/>
    <w:rsid w:val="00242C8A"/>
    <w:rsid w:val="00243179"/>
    <w:rsid w:val="002434D0"/>
    <w:rsid w:val="0024350A"/>
    <w:rsid w:val="002435B3"/>
    <w:rsid w:val="00243B38"/>
    <w:rsid w:val="00243EF2"/>
    <w:rsid w:val="00244040"/>
    <w:rsid w:val="002454F4"/>
    <w:rsid w:val="0024566A"/>
    <w:rsid w:val="00245766"/>
    <w:rsid w:val="002458EB"/>
    <w:rsid w:val="002462D0"/>
    <w:rsid w:val="00246594"/>
    <w:rsid w:val="002468B7"/>
    <w:rsid w:val="0024729C"/>
    <w:rsid w:val="002502F9"/>
    <w:rsid w:val="0025106A"/>
    <w:rsid w:val="00251316"/>
    <w:rsid w:val="00251615"/>
    <w:rsid w:val="002518B0"/>
    <w:rsid w:val="00251B4A"/>
    <w:rsid w:val="00251DE3"/>
    <w:rsid w:val="002522A6"/>
    <w:rsid w:val="0025243C"/>
    <w:rsid w:val="0025276C"/>
    <w:rsid w:val="00252933"/>
    <w:rsid w:val="002536A0"/>
    <w:rsid w:val="002538EB"/>
    <w:rsid w:val="00253EAF"/>
    <w:rsid w:val="002542B5"/>
    <w:rsid w:val="00254623"/>
    <w:rsid w:val="00254CA7"/>
    <w:rsid w:val="00255074"/>
    <w:rsid w:val="0025555E"/>
    <w:rsid w:val="00255C90"/>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008"/>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6EC6"/>
    <w:rsid w:val="002871CF"/>
    <w:rsid w:val="002871F9"/>
    <w:rsid w:val="002875DC"/>
    <w:rsid w:val="00287838"/>
    <w:rsid w:val="00287D02"/>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16C"/>
    <w:rsid w:val="00297311"/>
    <w:rsid w:val="0029777D"/>
    <w:rsid w:val="00297F97"/>
    <w:rsid w:val="002A055E"/>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50A"/>
    <w:rsid w:val="002A4C62"/>
    <w:rsid w:val="002A4CC1"/>
    <w:rsid w:val="002A4FCB"/>
    <w:rsid w:val="002A5EB3"/>
    <w:rsid w:val="002A5F35"/>
    <w:rsid w:val="002A6158"/>
    <w:rsid w:val="002A6CFF"/>
    <w:rsid w:val="002A6FF8"/>
    <w:rsid w:val="002A7657"/>
    <w:rsid w:val="002A7683"/>
    <w:rsid w:val="002B075D"/>
    <w:rsid w:val="002B0BF3"/>
    <w:rsid w:val="002B10A1"/>
    <w:rsid w:val="002B1780"/>
    <w:rsid w:val="002B1D6B"/>
    <w:rsid w:val="002B24D6"/>
    <w:rsid w:val="002B2876"/>
    <w:rsid w:val="002B2954"/>
    <w:rsid w:val="002B2C00"/>
    <w:rsid w:val="002B3A7C"/>
    <w:rsid w:val="002B3B0D"/>
    <w:rsid w:val="002B3FE9"/>
    <w:rsid w:val="002B4A33"/>
    <w:rsid w:val="002B63FC"/>
    <w:rsid w:val="002B6D00"/>
    <w:rsid w:val="002B6FA2"/>
    <w:rsid w:val="002B74C5"/>
    <w:rsid w:val="002B77BF"/>
    <w:rsid w:val="002C020E"/>
    <w:rsid w:val="002C0976"/>
    <w:rsid w:val="002C0ED2"/>
    <w:rsid w:val="002C1174"/>
    <w:rsid w:val="002C12B4"/>
    <w:rsid w:val="002C151A"/>
    <w:rsid w:val="002C1961"/>
    <w:rsid w:val="002C21C0"/>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4B2"/>
    <w:rsid w:val="002D39FB"/>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0CB1"/>
    <w:rsid w:val="003018E3"/>
    <w:rsid w:val="00301BDB"/>
    <w:rsid w:val="00301CB1"/>
    <w:rsid w:val="00301CE6"/>
    <w:rsid w:val="00302569"/>
    <w:rsid w:val="0030256B"/>
    <w:rsid w:val="00302B65"/>
    <w:rsid w:val="00302D11"/>
    <w:rsid w:val="003038EC"/>
    <w:rsid w:val="0030501F"/>
    <w:rsid w:val="0030522D"/>
    <w:rsid w:val="00305444"/>
    <w:rsid w:val="00305DBE"/>
    <w:rsid w:val="003060F8"/>
    <w:rsid w:val="0030704D"/>
    <w:rsid w:val="0030705E"/>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133"/>
    <w:rsid w:val="00315304"/>
    <w:rsid w:val="003153C1"/>
    <w:rsid w:val="00316549"/>
    <w:rsid w:val="003165B5"/>
    <w:rsid w:val="00317297"/>
    <w:rsid w:val="00320177"/>
    <w:rsid w:val="003203ED"/>
    <w:rsid w:val="003203FB"/>
    <w:rsid w:val="00320DBE"/>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30C34"/>
    <w:rsid w:val="00330D80"/>
    <w:rsid w:val="00331751"/>
    <w:rsid w:val="00331D09"/>
    <w:rsid w:val="00331E4A"/>
    <w:rsid w:val="003329DD"/>
    <w:rsid w:val="003330BE"/>
    <w:rsid w:val="003334EA"/>
    <w:rsid w:val="0033352E"/>
    <w:rsid w:val="00333FD7"/>
    <w:rsid w:val="00334165"/>
    <w:rsid w:val="003344F1"/>
    <w:rsid w:val="00334578"/>
    <w:rsid w:val="00334579"/>
    <w:rsid w:val="00334D0C"/>
    <w:rsid w:val="0033520D"/>
    <w:rsid w:val="00335858"/>
    <w:rsid w:val="00335BF3"/>
    <w:rsid w:val="00335EB1"/>
    <w:rsid w:val="00336BDA"/>
    <w:rsid w:val="00337135"/>
    <w:rsid w:val="003371D7"/>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066"/>
    <w:rsid w:val="00354F66"/>
    <w:rsid w:val="0035511B"/>
    <w:rsid w:val="0035538F"/>
    <w:rsid w:val="00356081"/>
    <w:rsid w:val="0035640C"/>
    <w:rsid w:val="00357380"/>
    <w:rsid w:val="00357C8E"/>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9B6"/>
    <w:rsid w:val="00373CD5"/>
    <w:rsid w:val="00373F21"/>
    <w:rsid w:val="003742AC"/>
    <w:rsid w:val="003744CE"/>
    <w:rsid w:val="003749DA"/>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95F"/>
    <w:rsid w:val="00380D7D"/>
    <w:rsid w:val="0038102E"/>
    <w:rsid w:val="00381F84"/>
    <w:rsid w:val="003821E2"/>
    <w:rsid w:val="0038221A"/>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1DC"/>
    <w:rsid w:val="00393702"/>
    <w:rsid w:val="003939FF"/>
    <w:rsid w:val="00393FE3"/>
    <w:rsid w:val="0039401E"/>
    <w:rsid w:val="003946B1"/>
    <w:rsid w:val="00394D8D"/>
    <w:rsid w:val="0039520F"/>
    <w:rsid w:val="0039548F"/>
    <w:rsid w:val="00395948"/>
    <w:rsid w:val="00395F42"/>
    <w:rsid w:val="00396736"/>
    <w:rsid w:val="003967CC"/>
    <w:rsid w:val="00396C06"/>
    <w:rsid w:val="00397568"/>
    <w:rsid w:val="00397827"/>
    <w:rsid w:val="003978A8"/>
    <w:rsid w:val="00397B14"/>
    <w:rsid w:val="003A0D3A"/>
    <w:rsid w:val="003A0DAE"/>
    <w:rsid w:val="003A21A8"/>
    <w:rsid w:val="003A2207"/>
    <w:rsid w:val="003A2223"/>
    <w:rsid w:val="003A2A0F"/>
    <w:rsid w:val="003A2DD7"/>
    <w:rsid w:val="003A3994"/>
    <w:rsid w:val="003A4450"/>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38D"/>
    <w:rsid w:val="003B29D5"/>
    <w:rsid w:val="003B2AE7"/>
    <w:rsid w:val="003B2B22"/>
    <w:rsid w:val="003B2FC9"/>
    <w:rsid w:val="003B3075"/>
    <w:rsid w:val="003B35D6"/>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2E6"/>
    <w:rsid w:val="003C05F8"/>
    <w:rsid w:val="003C0B84"/>
    <w:rsid w:val="003C0D50"/>
    <w:rsid w:val="003C11C8"/>
    <w:rsid w:val="003C12B9"/>
    <w:rsid w:val="003C1CA4"/>
    <w:rsid w:val="003C1DEB"/>
    <w:rsid w:val="003C22BF"/>
    <w:rsid w:val="003C2702"/>
    <w:rsid w:val="003C2907"/>
    <w:rsid w:val="003C2B04"/>
    <w:rsid w:val="003C3076"/>
    <w:rsid w:val="003C34B8"/>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524"/>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319"/>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142"/>
    <w:rsid w:val="00402353"/>
    <w:rsid w:val="0040236A"/>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C64"/>
    <w:rsid w:val="00415E8A"/>
    <w:rsid w:val="0041666A"/>
    <w:rsid w:val="00416DDF"/>
    <w:rsid w:val="00416EC3"/>
    <w:rsid w:val="00417B86"/>
    <w:rsid w:val="00420230"/>
    <w:rsid w:val="00420A99"/>
    <w:rsid w:val="00421105"/>
    <w:rsid w:val="00421616"/>
    <w:rsid w:val="0042167F"/>
    <w:rsid w:val="00421DF3"/>
    <w:rsid w:val="00421F66"/>
    <w:rsid w:val="0042227C"/>
    <w:rsid w:val="00422D12"/>
    <w:rsid w:val="004234DB"/>
    <w:rsid w:val="004234E7"/>
    <w:rsid w:val="00423A90"/>
    <w:rsid w:val="004242F4"/>
    <w:rsid w:val="00424A05"/>
    <w:rsid w:val="004251E3"/>
    <w:rsid w:val="00425A2C"/>
    <w:rsid w:val="00425A2E"/>
    <w:rsid w:val="00425B68"/>
    <w:rsid w:val="00425CDE"/>
    <w:rsid w:val="0042614B"/>
    <w:rsid w:val="00426910"/>
    <w:rsid w:val="00426A23"/>
    <w:rsid w:val="00426AA7"/>
    <w:rsid w:val="00426ADD"/>
    <w:rsid w:val="00427248"/>
    <w:rsid w:val="00427772"/>
    <w:rsid w:val="004277E9"/>
    <w:rsid w:val="0043019A"/>
    <w:rsid w:val="004312D5"/>
    <w:rsid w:val="00431490"/>
    <w:rsid w:val="00431859"/>
    <w:rsid w:val="004319AA"/>
    <w:rsid w:val="00431A9F"/>
    <w:rsid w:val="004324B4"/>
    <w:rsid w:val="004328D6"/>
    <w:rsid w:val="0043299F"/>
    <w:rsid w:val="00432F94"/>
    <w:rsid w:val="00433227"/>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7BF"/>
    <w:rsid w:val="00443C63"/>
    <w:rsid w:val="00444B1D"/>
    <w:rsid w:val="00444E81"/>
    <w:rsid w:val="00444F56"/>
    <w:rsid w:val="004452C3"/>
    <w:rsid w:val="00445828"/>
    <w:rsid w:val="004459C8"/>
    <w:rsid w:val="00446488"/>
    <w:rsid w:val="00446A99"/>
    <w:rsid w:val="0044705A"/>
    <w:rsid w:val="004475BC"/>
    <w:rsid w:val="00447BC3"/>
    <w:rsid w:val="00450214"/>
    <w:rsid w:val="004503ED"/>
    <w:rsid w:val="00450523"/>
    <w:rsid w:val="00450677"/>
    <w:rsid w:val="004508F5"/>
    <w:rsid w:val="00450E98"/>
    <w:rsid w:val="0045149F"/>
    <w:rsid w:val="004517AA"/>
    <w:rsid w:val="00452864"/>
    <w:rsid w:val="00452CAC"/>
    <w:rsid w:val="00453191"/>
    <w:rsid w:val="0045334A"/>
    <w:rsid w:val="00453393"/>
    <w:rsid w:val="00453980"/>
    <w:rsid w:val="004545AE"/>
    <w:rsid w:val="0045486E"/>
    <w:rsid w:val="00454AEB"/>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33D"/>
    <w:rsid w:val="004616E7"/>
    <w:rsid w:val="00461892"/>
    <w:rsid w:val="00462BDE"/>
    <w:rsid w:val="00462C36"/>
    <w:rsid w:val="00462D8F"/>
    <w:rsid w:val="00463615"/>
    <w:rsid w:val="0046493F"/>
    <w:rsid w:val="00465158"/>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36A"/>
    <w:rsid w:val="00476675"/>
    <w:rsid w:val="00476AA1"/>
    <w:rsid w:val="00476ECC"/>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179"/>
    <w:rsid w:val="00493240"/>
    <w:rsid w:val="00495043"/>
    <w:rsid w:val="00496498"/>
    <w:rsid w:val="004964F1"/>
    <w:rsid w:val="00496E03"/>
    <w:rsid w:val="00496FBF"/>
    <w:rsid w:val="0049704C"/>
    <w:rsid w:val="00497314"/>
    <w:rsid w:val="004974EB"/>
    <w:rsid w:val="00497C80"/>
    <w:rsid w:val="004A0306"/>
    <w:rsid w:val="004A0373"/>
    <w:rsid w:val="004A059A"/>
    <w:rsid w:val="004A05B7"/>
    <w:rsid w:val="004A08E1"/>
    <w:rsid w:val="004A1384"/>
    <w:rsid w:val="004A1610"/>
    <w:rsid w:val="004A16BC"/>
    <w:rsid w:val="004A26AE"/>
    <w:rsid w:val="004A27DF"/>
    <w:rsid w:val="004A2B94"/>
    <w:rsid w:val="004A2CD0"/>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4ACF"/>
    <w:rsid w:val="004B5D51"/>
    <w:rsid w:val="004B637F"/>
    <w:rsid w:val="004B74E1"/>
    <w:rsid w:val="004B78C0"/>
    <w:rsid w:val="004B7C0C"/>
    <w:rsid w:val="004C0177"/>
    <w:rsid w:val="004C0225"/>
    <w:rsid w:val="004C0483"/>
    <w:rsid w:val="004C0C9D"/>
    <w:rsid w:val="004C1260"/>
    <w:rsid w:val="004C1D9F"/>
    <w:rsid w:val="004C1E01"/>
    <w:rsid w:val="004C23B1"/>
    <w:rsid w:val="004C23BA"/>
    <w:rsid w:val="004C2B95"/>
    <w:rsid w:val="004C3216"/>
    <w:rsid w:val="004C3898"/>
    <w:rsid w:val="004C3B35"/>
    <w:rsid w:val="004C3C55"/>
    <w:rsid w:val="004C4002"/>
    <w:rsid w:val="004C431E"/>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3C9F"/>
    <w:rsid w:val="004D594B"/>
    <w:rsid w:val="004D6C54"/>
    <w:rsid w:val="004D6E88"/>
    <w:rsid w:val="004D7A36"/>
    <w:rsid w:val="004D7EBD"/>
    <w:rsid w:val="004E0449"/>
    <w:rsid w:val="004E0AFB"/>
    <w:rsid w:val="004E0BB1"/>
    <w:rsid w:val="004E0BC3"/>
    <w:rsid w:val="004E0E11"/>
    <w:rsid w:val="004E11E7"/>
    <w:rsid w:val="004E1513"/>
    <w:rsid w:val="004E165C"/>
    <w:rsid w:val="004E1B0F"/>
    <w:rsid w:val="004E1D13"/>
    <w:rsid w:val="004E1D55"/>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17"/>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2D6"/>
    <w:rsid w:val="004F27D0"/>
    <w:rsid w:val="004F30B7"/>
    <w:rsid w:val="004F4317"/>
    <w:rsid w:val="004F4990"/>
    <w:rsid w:val="004F4A7F"/>
    <w:rsid w:val="004F4DA3"/>
    <w:rsid w:val="004F53E9"/>
    <w:rsid w:val="004F575D"/>
    <w:rsid w:val="004F5FDB"/>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4512"/>
    <w:rsid w:val="00504D78"/>
    <w:rsid w:val="005050C1"/>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980"/>
    <w:rsid w:val="00514420"/>
    <w:rsid w:val="00514531"/>
    <w:rsid w:val="00514539"/>
    <w:rsid w:val="005146A4"/>
    <w:rsid w:val="00514FD1"/>
    <w:rsid w:val="005152CF"/>
    <w:rsid w:val="005153A7"/>
    <w:rsid w:val="0051689A"/>
    <w:rsid w:val="005173A8"/>
    <w:rsid w:val="0051769E"/>
    <w:rsid w:val="00517FD4"/>
    <w:rsid w:val="005219CF"/>
    <w:rsid w:val="00522170"/>
    <w:rsid w:val="0052256D"/>
    <w:rsid w:val="00522857"/>
    <w:rsid w:val="00522D5A"/>
    <w:rsid w:val="00522FE6"/>
    <w:rsid w:val="005233EA"/>
    <w:rsid w:val="005234AA"/>
    <w:rsid w:val="00523536"/>
    <w:rsid w:val="005236F6"/>
    <w:rsid w:val="0052372A"/>
    <w:rsid w:val="00523E6A"/>
    <w:rsid w:val="0052426C"/>
    <w:rsid w:val="005243A0"/>
    <w:rsid w:val="005251B0"/>
    <w:rsid w:val="00525884"/>
    <w:rsid w:val="00525A40"/>
    <w:rsid w:val="005266DD"/>
    <w:rsid w:val="00527D68"/>
    <w:rsid w:val="005301D3"/>
    <w:rsid w:val="00530333"/>
    <w:rsid w:val="00530D7E"/>
    <w:rsid w:val="00531DA2"/>
    <w:rsid w:val="00532A25"/>
    <w:rsid w:val="00533C5F"/>
    <w:rsid w:val="0053488D"/>
    <w:rsid w:val="00534AE0"/>
    <w:rsid w:val="00534B59"/>
    <w:rsid w:val="00534D24"/>
    <w:rsid w:val="00535499"/>
    <w:rsid w:val="00535666"/>
    <w:rsid w:val="00536759"/>
    <w:rsid w:val="00536B97"/>
    <w:rsid w:val="00536DF7"/>
    <w:rsid w:val="0053728A"/>
    <w:rsid w:val="00537C62"/>
    <w:rsid w:val="00537DB8"/>
    <w:rsid w:val="005401CB"/>
    <w:rsid w:val="00540837"/>
    <w:rsid w:val="005408C3"/>
    <w:rsid w:val="00541033"/>
    <w:rsid w:val="005417A3"/>
    <w:rsid w:val="0054206F"/>
    <w:rsid w:val="00542D12"/>
    <w:rsid w:val="00542D6E"/>
    <w:rsid w:val="00543B3A"/>
    <w:rsid w:val="00543E1E"/>
    <w:rsid w:val="0054457B"/>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9D2"/>
    <w:rsid w:val="00560C31"/>
    <w:rsid w:val="0056121F"/>
    <w:rsid w:val="00561DBC"/>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4E"/>
    <w:rsid w:val="00567D95"/>
    <w:rsid w:val="005704BB"/>
    <w:rsid w:val="00570632"/>
    <w:rsid w:val="00570D73"/>
    <w:rsid w:val="00571554"/>
    <w:rsid w:val="005716E3"/>
    <w:rsid w:val="005717FF"/>
    <w:rsid w:val="00571A96"/>
    <w:rsid w:val="00571BE1"/>
    <w:rsid w:val="00571D1C"/>
    <w:rsid w:val="00571D3C"/>
    <w:rsid w:val="0057242D"/>
    <w:rsid w:val="00572505"/>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4B"/>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41C"/>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7CD"/>
    <w:rsid w:val="005A481A"/>
    <w:rsid w:val="005A4A47"/>
    <w:rsid w:val="005A5838"/>
    <w:rsid w:val="005A5C8F"/>
    <w:rsid w:val="005A6049"/>
    <w:rsid w:val="005A6075"/>
    <w:rsid w:val="005A6188"/>
    <w:rsid w:val="005A662D"/>
    <w:rsid w:val="005A6991"/>
    <w:rsid w:val="005A6C6B"/>
    <w:rsid w:val="005A70F6"/>
    <w:rsid w:val="005A752F"/>
    <w:rsid w:val="005A7CC6"/>
    <w:rsid w:val="005B0105"/>
    <w:rsid w:val="005B024D"/>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22C"/>
    <w:rsid w:val="005C15E4"/>
    <w:rsid w:val="005C2555"/>
    <w:rsid w:val="005C2834"/>
    <w:rsid w:val="005C2B83"/>
    <w:rsid w:val="005C31E2"/>
    <w:rsid w:val="005C34D3"/>
    <w:rsid w:val="005C37F3"/>
    <w:rsid w:val="005C3F85"/>
    <w:rsid w:val="005C42CB"/>
    <w:rsid w:val="005C433B"/>
    <w:rsid w:val="005C527E"/>
    <w:rsid w:val="005C5693"/>
    <w:rsid w:val="005C61AC"/>
    <w:rsid w:val="005C63F1"/>
    <w:rsid w:val="005C65B6"/>
    <w:rsid w:val="005C6E03"/>
    <w:rsid w:val="005C70A5"/>
    <w:rsid w:val="005C71A4"/>
    <w:rsid w:val="005C74FB"/>
    <w:rsid w:val="005C76FB"/>
    <w:rsid w:val="005C7D19"/>
    <w:rsid w:val="005D0018"/>
    <w:rsid w:val="005D030D"/>
    <w:rsid w:val="005D1598"/>
    <w:rsid w:val="005D1602"/>
    <w:rsid w:val="005D2490"/>
    <w:rsid w:val="005D28DF"/>
    <w:rsid w:val="005D298E"/>
    <w:rsid w:val="005D2D53"/>
    <w:rsid w:val="005D32AE"/>
    <w:rsid w:val="005D3A6A"/>
    <w:rsid w:val="005D3F72"/>
    <w:rsid w:val="005D47EF"/>
    <w:rsid w:val="005D4AB0"/>
    <w:rsid w:val="005D53C3"/>
    <w:rsid w:val="005D5CDC"/>
    <w:rsid w:val="005D6010"/>
    <w:rsid w:val="005D623C"/>
    <w:rsid w:val="005D6446"/>
    <w:rsid w:val="005D69BE"/>
    <w:rsid w:val="005D71A5"/>
    <w:rsid w:val="005D7271"/>
    <w:rsid w:val="005D7A1B"/>
    <w:rsid w:val="005D7AA2"/>
    <w:rsid w:val="005D7B61"/>
    <w:rsid w:val="005D7C82"/>
    <w:rsid w:val="005D7ED3"/>
    <w:rsid w:val="005E0372"/>
    <w:rsid w:val="005E0C50"/>
    <w:rsid w:val="005E0C55"/>
    <w:rsid w:val="005E18FE"/>
    <w:rsid w:val="005E251B"/>
    <w:rsid w:val="005E26FB"/>
    <w:rsid w:val="005E28D7"/>
    <w:rsid w:val="005E2DCB"/>
    <w:rsid w:val="005E33DA"/>
    <w:rsid w:val="005E33ED"/>
    <w:rsid w:val="005E385F"/>
    <w:rsid w:val="005E419E"/>
    <w:rsid w:val="005E4663"/>
    <w:rsid w:val="005E4FCF"/>
    <w:rsid w:val="005E53B7"/>
    <w:rsid w:val="005E5425"/>
    <w:rsid w:val="005E577D"/>
    <w:rsid w:val="005E5895"/>
    <w:rsid w:val="005E5B81"/>
    <w:rsid w:val="005E6492"/>
    <w:rsid w:val="005E6756"/>
    <w:rsid w:val="005E7CB8"/>
    <w:rsid w:val="005F214A"/>
    <w:rsid w:val="005F2CB1"/>
    <w:rsid w:val="005F2D31"/>
    <w:rsid w:val="005F3E78"/>
    <w:rsid w:val="005F40F1"/>
    <w:rsid w:val="005F4108"/>
    <w:rsid w:val="005F4EDE"/>
    <w:rsid w:val="005F589E"/>
    <w:rsid w:val="005F5AC9"/>
    <w:rsid w:val="005F5C6B"/>
    <w:rsid w:val="005F5F41"/>
    <w:rsid w:val="005F618C"/>
    <w:rsid w:val="005F61E6"/>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3F3B"/>
    <w:rsid w:val="00604078"/>
    <w:rsid w:val="00604BF1"/>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C9"/>
    <w:rsid w:val="00611FDB"/>
    <w:rsid w:val="00613257"/>
    <w:rsid w:val="00613718"/>
    <w:rsid w:val="0061411E"/>
    <w:rsid w:val="00614713"/>
    <w:rsid w:val="00614994"/>
    <w:rsid w:val="00614A0F"/>
    <w:rsid w:val="00614F40"/>
    <w:rsid w:val="006151D2"/>
    <w:rsid w:val="00615318"/>
    <w:rsid w:val="00616D03"/>
    <w:rsid w:val="006204EB"/>
    <w:rsid w:val="00620B97"/>
    <w:rsid w:val="00621662"/>
    <w:rsid w:val="00621731"/>
    <w:rsid w:val="00621751"/>
    <w:rsid w:val="0062281D"/>
    <w:rsid w:val="0062301C"/>
    <w:rsid w:val="00623058"/>
    <w:rsid w:val="006232E1"/>
    <w:rsid w:val="006234A6"/>
    <w:rsid w:val="00624090"/>
    <w:rsid w:val="0062412E"/>
    <w:rsid w:val="00624D09"/>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2E3D"/>
    <w:rsid w:val="00633667"/>
    <w:rsid w:val="00633697"/>
    <w:rsid w:val="00634185"/>
    <w:rsid w:val="00634BF5"/>
    <w:rsid w:val="00634EEA"/>
    <w:rsid w:val="006357FD"/>
    <w:rsid w:val="006362D2"/>
    <w:rsid w:val="00636398"/>
    <w:rsid w:val="0063672F"/>
    <w:rsid w:val="006367D3"/>
    <w:rsid w:val="006368D3"/>
    <w:rsid w:val="006369E9"/>
    <w:rsid w:val="00636F3E"/>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301"/>
    <w:rsid w:val="00647435"/>
    <w:rsid w:val="006477F5"/>
    <w:rsid w:val="00650A63"/>
    <w:rsid w:val="00650AB9"/>
    <w:rsid w:val="00650C80"/>
    <w:rsid w:val="00650EA2"/>
    <w:rsid w:val="0065127D"/>
    <w:rsid w:val="006516EA"/>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4E"/>
    <w:rsid w:val="00656776"/>
    <w:rsid w:val="00656821"/>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1C5"/>
    <w:rsid w:val="00667ECC"/>
    <w:rsid w:val="00667EE7"/>
    <w:rsid w:val="00670922"/>
    <w:rsid w:val="00670BE1"/>
    <w:rsid w:val="00670C43"/>
    <w:rsid w:val="00670E64"/>
    <w:rsid w:val="00670F34"/>
    <w:rsid w:val="0067122C"/>
    <w:rsid w:val="0067129B"/>
    <w:rsid w:val="00671DC9"/>
    <w:rsid w:val="00671E18"/>
    <w:rsid w:val="00671E79"/>
    <w:rsid w:val="0067218F"/>
    <w:rsid w:val="006726A3"/>
    <w:rsid w:val="00672F01"/>
    <w:rsid w:val="00673004"/>
    <w:rsid w:val="00673784"/>
    <w:rsid w:val="00673B0F"/>
    <w:rsid w:val="00673EE5"/>
    <w:rsid w:val="006741F2"/>
    <w:rsid w:val="0067421C"/>
    <w:rsid w:val="00674B5E"/>
    <w:rsid w:val="00674CC3"/>
    <w:rsid w:val="0067586E"/>
    <w:rsid w:val="00675C72"/>
    <w:rsid w:val="00675D32"/>
    <w:rsid w:val="006762B5"/>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30A2"/>
    <w:rsid w:val="006839EB"/>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BD6"/>
    <w:rsid w:val="00691D00"/>
    <w:rsid w:val="00692171"/>
    <w:rsid w:val="006921F6"/>
    <w:rsid w:val="006923FC"/>
    <w:rsid w:val="006929B2"/>
    <w:rsid w:val="00692C29"/>
    <w:rsid w:val="00692D04"/>
    <w:rsid w:val="00692E40"/>
    <w:rsid w:val="006931AC"/>
    <w:rsid w:val="00694727"/>
    <w:rsid w:val="00694C87"/>
    <w:rsid w:val="00694E1E"/>
    <w:rsid w:val="00695293"/>
    <w:rsid w:val="0069594C"/>
    <w:rsid w:val="00695A30"/>
    <w:rsid w:val="00695C71"/>
    <w:rsid w:val="00695DC4"/>
    <w:rsid w:val="00695FC2"/>
    <w:rsid w:val="0069609F"/>
    <w:rsid w:val="006962FB"/>
    <w:rsid w:val="00696949"/>
    <w:rsid w:val="00696C10"/>
    <w:rsid w:val="00697052"/>
    <w:rsid w:val="00697530"/>
    <w:rsid w:val="00697F2A"/>
    <w:rsid w:val="006A04B6"/>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5D2"/>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C4F"/>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08B"/>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09B"/>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B53"/>
    <w:rsid w:val="006F0CF9"/>
    <w:rsid w:val="006F0D29"/>
    <w:rsid w:val="006F0E91"/>
    <w:rsid w:val="006F1B70"/>
    <w:rsid w:val="006F2018"/>
    <w:rsid w:val="006F2504"/>
    <w:rsid w:val="006F3141"/>
    <w:rsid w:val="006F340F"/>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4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B93"/>
    <w:rsid w:val="007171A3"/>
    <w:rsid w:val="00717413"/>
    <w:rsid w:val="0072006A"/>
    <w:rsid w:val="00720CB6"/>
    <w:rsid w:val="00720E70"/>
    <w:rsid w:val="00720EAC"/>
    <w:rsid w:val="00721E95"/>
    <w:rsid w:val="007223A7"/>
    <w:rsid w:val="007227FA"/>
    <w:rsid w:val="00723001"/>
    <w:rsid w:val="00723922"/>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5CB"/>
    <w:rsid w:val="0073190B"/>
    <w:rsid w:val="00731A6F"/>
    <w:rsid w:val="00731ADB"/>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C7E"/>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1CF0"/>
    <w:rsid w:val="007623FB"/>
    <w:rsid w:val="0076299A"/>
    <w:rsid w:val="0076319A"/>
    <w:rsid w:val="007637D5"/>
    <w:rsid w:val="00763B30"/>
    <w:rsid w:val="00763ED2"/>
    <w:rsid w:val="00764724"/>
    <w:rsid w:val="00764D42"/>
    <w:rsid w:val="00765281"/>
    <w:rsid w:val="00765492"/>
    <w:rsid w:val="00766BAD"/>
    <w:rsid w:val="00770099"/>
    <w:rsid w:val="00770226"/>
    <w:rsid w:val="00771282"/>
    <w:rsid w:val="00771706"/>
    <w:rsid w:val="00771AA0"/>
    <w:rsid w:val="0077213F"/>
    <w:rsid w:val="007729F8"/>
    <w:rsid w:val="00772C20"/>
    <w:rsid w:val="007731AF"/>
    <w:rsid w:val="007731FC"/>
    <w:rsid w:val="00773A66"/>
    <w:rsid w:val="00773FB6"/>
    <w:rsid w:val="00774331"/>
    <w:rsid w:val="007749F8"/>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03D8"/>
    <w:rsid w:val="00791177"/>
    <w:rsid w:val="0079128B"/>
    <w:rsid w:val="00791A2B"/>
    <w:rsid w:val="007925EA"/>
    <w:rsid w:val="00792975"/>
    <w:rsid w:val="007929C8"/>
    <w:rsid w:val="00792FD0"/>
    <w:rsid w:val="007931DE"/>
    <w:rsid w:val="00793339"/>
    <w:rsid w:val="0079357F"/>
    <w:rsid w:val="00793CD8"/>
    <w:rsid w:val="007942F8"/>
    <w:rsid w:val="00794596"/>
    <w:rsid w:val="00794BA7"/>
    <w:rsid w:val="00794C40"/>
    <w:rsid w:val="007957B1"/>
    <w:rsid w:val="00795C73"/>
    <w:rsid w:val="00795C92"/>
    <w:rsid w:val="00795E40"/>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2B0A"/>
    <w:rsid w:val="007A306F"/>
    <w:rsid w:val="007A3EBF"/>
    <w:rsid w:val="007A406C"/>
    <w:rsid w:val="007A43A6"/>
    <w:rsid w:val="007A57A2"/>
    <w:rsid w:val="007A58A6"/>
    <w:rsid w:val="007A5B5A"/>
    <w:rsid w:val="007A5D7D"/>
    <w:rsid w:val="007A5EED"/>
    <w:rsid w:val="007A61D2"/>
    <w:rsid w:val="007A6261"/>
    <w:rsid w:val="007A6495"/>
    <w:rsid w:val="007A64AE"/>
    <w:rsid w:val="007A6F2F"/>
    <w:rsid w:val="007A7053"/>
    <w:rsid w:val="007A728F"/>
    <w:rsid w:val="007A7673"/>
    <w:rsid w:val="007B080A"/>
    <w:rsid w:val="007B127E"/>
    <w:rsid w:val="007B1C5E"/>
    <w:rsid w:val="007B22C8"/>
    <w:rsid w:val="007B2928"/>
    <w:rsid w:val="007B29DB"/>
    <w:rsid w:val="007B30D1"/>
    <w:rsid w:val="007B35ED"/>
    <w:rsid w:val="007B3844"/>
    <w:rsid w:val="007B3D2D"/>
    <w:rsid w:val="007B437F"/>
    <w:rsid w:val="007B464A"/>
    <w:rsid w:val="007B485F"/>
    <w:rsid w:val="007B50AE"/>
    <w:rsid w:val="007B51A1"/>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703"/>
    <w:rsid w:val="007C69D4"/>
    <w:rsid w:val="007C6A07"/>
    <w:rsid w:val="007C7280"/>
    <w:rsid w:val="007C75A1"/>
    <w:rsid w:val="007C77A5"/>
    <w:rsid w:val="007C7804"/>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2B5"/>
    <w:rsid w:val="007E3957"/>
    <w:rsid w:val="007E3EF5"/>
    <w:rsid w:val="007E4461"/>
    <w:rsid w:val="007E4610"/>
    <w:rsid w:val="007E4715"/>
    <w:rsid w:val="007E4D98"/>
    <w:rsid w:val="007E4E18"/>
    <w:rsid w:val="007E505B"/>
    <w:rsid w:val="007E533C"/>
    <w:rsid w:val="007E53BD"/>
    <w:rsid w:val="007E53F8"/>
    <w:rsid w:val="007E5AC5"/>
    <w:rsid w:val="007E6ABF"/>
    <w:rsid w:val="007E6B57"/>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3E8"/>
    <w:rsid w:val="0080051C"/>
    <w:rsid w:val="0080079E"/>
    <w:rsid w:val="008008A2"/>
    <w:rsid w:val="00800A4C"/>
    <w:rsid w:val="008013B6"/>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AA0"/>
    <w:rsid w:val="008101B0"/>
    <w:rsid w:val="008103DD"/>
    <w:rsid w:val="008115C7"/>
    <w:rsid w:val="0081163B"/>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7196"/>
    <w:rsid w:val="0081757C"/>
    <w:rsid w:val="00820715"/>
    <w:rsid w:val="00820734"/>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B85"/>
    <w:rsid w:val="00827CAB"/>
    <w:rsid w:val="00827D6F"/>
    <w:rsid w:val="00830677"/>
    <w:rsid w:val="00830E87"/>
    <w:rsid w:val="00831223"/>
    <w:rsid w:val="00831A3A"/>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7F5"/>
    <w:rsid w:val="00851C3F"/>
    <w:rsid w:val="00851D99"/>
    <w:rsid w:val="00852610"/>
    <w:rsid w:val="008528F2"/>
    <w:rsid w:val="008529CC"/>
    <w:rsid w:val="00852E25"/>
    <w:rsid w:val="00852F25"/>
    <w:rsid w:val="00853F72"/>
    <w:rsid w:val="0085465D"/>
    <w:rsid w:val="00854DF6"/>
    <w:rsid w:val="00855081"/>
    <w:rsid w:val="008554B2"/>
    <w:rsid w:val="0085639A"/>
    <w:rsid w:val="00856476"/>
    <w:rsid w:val="0085648F"/>
    <w:rsid w:val="008566A8"/>
    <w:rsid w:val="008568F5"/>
    <w:rsid w:val="00856911"/>
    <w:rsid w:val="008569B3"/>
    <w:rsid w:val="00857C50"/>
    <w:rsid w:val="008601DF"/>
    <w:rsid w:val="008607BE"/>
    <w:rsid w:val="0086099B"/>
    <w:rsid w:val="0086143D"/>
    <w:rsid w:val="0086163D"/>
    <w:rsid w:val="00861B66"/>
    <w:rsid w:val="00861D8C"/>
    <w:rsid w:val="0086242F"/>
    <w:rsid w:val="00862563"/>
    <w:rsid w:val="00862B9A"/>
    <w:rsid w:val="00863363"/>
    <w:rsid w:val="00863537"/>
    <w:rsid w:val="008637D7"/>
    <w:rsid w:val="00863C5D"/>
    <w:rsid w:val="00863D38"/>
    <w:rsid w:val="0086425C"/>
    <w:rsid w:val="00864288"/>
    <w:rsid w:val="00864588"/>
    <w:rsid w:val="00864DC3"/>
    <w:rsid w:val="00865805"/>
    <w:rsid w:val="00865A77"/>
    <w:rsid w:val="00865BAD"/>
    <w:rsid w:val="00865DBC"/>
    <w:rsid w:val="00865E15"/>
    <w:rsid w:val="00865F3B"/>
    <w:rsid w:val="0086607D"/>
    <w:rsid w:val="008669E1"/>
    <w:rsid w:val="00866E1D"/>
    <w:rsid w:val="00866FA3"/>
    <w:rsid w:val="008677EA"/>
    <w:rsid w:val="008677FD"/>
    <w:rsid w:val="00867981"/>
    <w:rsid w:val="00867B26"/>
    <w:rsid w:val="008704CA"/>
    <w:rsid w:val="0087055F"/>
    <w:rsid w:val="008705D4"/>
    <w:rsid w:val="008706D4"/>
    <w:rsid w:val="00870786"/>
    <w:rsid w:val="00870F0B"/>
    <w:rsid w:val="00870F8A"/>
    <w:rsid w:val="008719A4"/>
    <w:rsid w:val="00871D23"/>
    <w:rsid w:val="00871D26"/>
    <w:rsid w:val="00871FBC"/>
    <w:rsid w:val="00872531"/>
    <w:rsid w:val="00872DD4"/>
    <w:rsid w:val="00872DF0"/>
    <w:rsid w:val="00872E99"/>
    <w:rsid w:val="008735D7"/>
    <w:rsid w:val="00873921"/>
    <w:rsid w:val="008739E4"/>
    <w:rsid w:val="00874312"/>
    <w:rsid w:val="0087437C"/>
    <w:rsid w:val="008743D3"/>
    <w:rsid w:val="00875037"/>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2B9D"/>
    <w:rsid w:val="00883005"/>
    <w:rsid w:val="0088338C"/>
    <w:rsid w:val="008833F8"/>
    <w:rsid w:val="00883E95"/>
    <w:rsid w:val="008846AC"/>
    <w:rsid w:val="008847E4"/>
    <w:rsid w:val="008848F9"/>
    <w:rsid w:val="00885151"/>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79B"/>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040"/>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50"/>
    <w:rsid w:val="008D13F8"/>
    <w:rsid w:val="008D1742"/>
    <w:rsid w:val="008D19AA"/>
    <w:rsid w:val="008D1FC0"/>
    <w:rsid w:val="008D224C"/>
    <w:rsid w:val="008D2437"/>
    <w:rsid w:val="008D297E"/>
    <w:rsid w:val="008D2E1D"/>
    <w:rsid w:val="008D2EBF"/>
    <w:rsid w:val="008D3299"/>
    <w:rsid w:val="008D34F1"/>
    <w:rsid w:val="008D39D8"/>
    <w:rsid w:val="008D3F41"/>
    <w:rsid w:val="008D4FAD"/>
    <w:rsid w:val="008D517C"/>
    <w:rsid w:val="008D51E8"/>
    <w:rsid w:val="008D5B07"/>
    <w:rsid w:val="008D5DA9"/>
    <w:rsid w:val="008D680E"/>
    <w:rsid w:val="008D6D1A"/>
    <w:rsid w:val="008D74F1"/>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AE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27"/>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635"/>
    <w:rsid w:val="00900CA0"/>
    <w:rsid w:val="0090151D"/>
    <w:rsid w:val="009015A5"/>
    <w:rsid w:val="00902491"/>
    <w:rsid w:val="00902910"/>
    <w:rsid w:val="00902BDA"/>
    <w:rsid w:val="00902E62"/>
    <w:rsid w:val="0090336B"/>
    <w:rsid w:val="009034EF"/>
    <w:rsid w:val="00903880"/>
    <w:rsid w:val="009039E4"/>
    <w:rsid w:val="00903AB3"/>
    <w:rsid w:val="00903F57"/>
    <w:rsid w:val="00904330"/>
    <w:rsid w:val="00904602"/>
    <w:rsid w:val="00904F5D"/>
    <w:rsid w:val="00905214"/>
    <w:rsid w:val="00905285"/>
    <w:rsid w:val="009053AA"/>
    <w:rsid w:val="00905561"/>
    <w:rsid w:val="00905673"/>
    <w:rsid w:val="00905DB7"/>
    <w:rsid w:val="00906401"/>
    <w:rsid w:val="00906431"/>
    <w:rsid w:val="00906481"/>
    <w:rsid w:val="00906939"/>
    <w:rsid w:val="00906A8B"/>
    <w:rsid w:val="00906C12"/>
    <w:rsid w:val="00906F64"/>
    <w:rsid w:val="00907F25"/>
    <w:rsid w:val="00907F4E"/>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262"/>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921"/>
    <w:rsid w:val="00942D57"/>
    <w:rsid w:val="009430B5"/>
    <w:rsid w:val="009433F1"/>
    <w:rsid w:val="009436AF"/>
    <w:rsid w:val="00943742"/>
    <w:rsid w:val="00943A35"/>
    <w:rsid w:val="0094403B"/>
    <w:rsid w:val="00944A5E"/>
    <w:rsid w:val="00944AF5"/>
    <w:rsid w:val="00944CED"/>
    <w:rsid w:val="0094503B"/>
    <w:rsid w:val="009455CF"/>
    <w:rsid w:val="0094562A"/>
    <w:rsid w:val="00945630"/>
    <w:rsid w:val="00945C05"/>
    <w:rsid w:val="00945D5A"/>
    <w:rsid w:val="00946815"/>
    <w:rsid w:val="00946945"/>
    <w:rsid w:val="00947713"/>
    <w:rsid w:val="0094782B"/>
    <w:rsid w:val="00947B65"/>
    <w:rsid w:val="00947CC8"/>
    <w:rsid w:val="00947D62"/>
    <w:rsid w:val="0095092C"/>
    <w:rsid w:val="00950DE7"/>
    <w:rsid w:val="00951A64"/>
    <w:rsid w:val="00951FE9"/>
    <w:rsid w:val="0095278F"/>
    <w:rsid w:val="00953098"/>
    <w:rsid w:val="00953637"/>
    <w:rsid w:val="00953920"/>
    <w:rsid w:val="00953998"/>
    <w:rsid w:val="009539FB"/>
    <w:rsid w:val="00953AD5"/>
    <w:rsid w:val="00953B29"/>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C50"/>
    <w:rsid w:val="00964F05"/>
    <w:rsid w:val="0096554B"/>
    <w:rsid w:val="0096584A"/>
    <w:rsid w:val="00965A4F"/>
    <w:rsid w:val="00965BD7"/>
    <w:rsid w:val="00965E61"/>
    <w:rsid w:val="00966E22"/>
    <w:rsid w:val="00967013"/>
    <w:rsid w:val="0096766E"/>
    <w:rsid w:val="00967764"/>
    <w:rsid w:val="00967A5D"/>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813"/>
    <w:rsid w:val="00977A89"/>
    <w:rsid w:val="00977F6E"/>
    <w:rsid w:val="0098037A"/>
    <w:rsid w:val="00980477"/>
    <w:rsid w:val="0098062F"/>
    <w:rsid w:val="00980D30"/>
    <w:rsid w:val="009817BF"/>
    <w:rsid w:val="00981E7C"/>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651"/>
    <w:rsid w:val="009A69CA"/>
    <w:rsid w:val="009A6F5A"/>
    <w:rsid w:val="009A71C9"/>
    <w:rsid w:val="009A747D"/>
    <w:rsid w:val="009A755E"/>
    <w:rsid w:val="009B0D91"/>
    <w:rsid w:val="009B13BD"/>
    <w:rsid w:val="009B238B"/>
    <w:rsid w:val="009B24C3"/>
    <w:rsid w:val="009B27BE"/>
    <w:rsid w:val="009B2BA0"/>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742A"/>
    <w:rsid w:val="009C7768"/>
    <w:rsid w:val="009C78AC"/>
    <w:rsid w:val="009D111B"/>
    <w:rsid w:val="009D1829"/>
    <w:rsid w:val="009D1AC3"/>
    <w:rsid w:val="009D2044"/>
    <w:rsid w:val="009D22D5"/>
    <w:rsid w:val="009D2ACB"/>
    <w:rsid w:val="009D34E4"/>
    <w:rsid w:val="009D378A"/>
    <w:rsid w:val="009D387A"/>
    <w:rsid w:val="009D4313"/>
    <w:rsid w:val="009D492B"/>
    <w:rsid w:val="009D4A54"/>
    <w:rsid w:val="009D4BA0"/>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1D9C"/>
    <w:rsid w:val="009E23F6"/>
    <w:rsid w:val="009E35DB"/>
    <w:rsid w:val="009E3889"/>
    <w:rsid w:val="009E3F28"/>
    <w:rsid w:val="009E4004"/>
    <w:rsid w:val="009E42DF"/>
    <w:rsid w:val="009E47A3"/>
    <w:rsid w:val="009E58A8"/>
    <w:rsid w:val="009E5D88"/>
    <w:rsid w:val="009E5DE2"/>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A85"/>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30F"/>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13CE"/>
    <w:rsid w:val="00A315DF"/>
    <w:rsid w:val="00A319C8"/>
    <w:rsid w:val="00A319EF"/>
    <w:rsid w:val="00A320BF"/>
    <w:rsid w:val="00A321DD"/>
    <w:rsid w:val="00A323AC"/>
    <w:rsid w:val="00A33041"/>
    <w:rsid w:val="00A33C8B"/>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4F5"/>
    <w:rsid w:val="00A406C9"/>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47D6C"/>
    <w:rsid w:val="00A50156"/>
    <w:rsid w:val="00A50F41"/>
    <w:rsid w:val="00A51335"/>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39E"/>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547"/>
    <w:rsid w:val="00A67D49"/>
    <w:rsid w:val="00A67E6C"/>
    <w:rsid w:val="00A67EAC"/>
    <w:rsid w:val="00A705D7"/>
    <w:rsid w:val="00A71539"/>
    <w:rsid w:val="00A71B99"/>
    <w:rsid w:val="00A71DDC"/>
    <w:rsid w:val="00A71E0A"/>
    <w:rsid w:val="00A71FA7"/>
    <w:rsid w:val="00A7246D"/>
    <w:rsid w:val="00A72943"/>
    <w:rsid w:val="00A72E76"/>
    <w:rsid w:val="00A72E81"/>
    <w:rsid w:val="00A730D8"/>
    <w:rsid w:val="00A73989"/>
    <w:rsid w:val="00A739D0"/>
    <w:rsid w:val="00A73AE9"/>
    <w:rsid w:val="00A73D7E"/>
    <w:rsid w:val="00A746CE"/>
    <w:rsid w:val="00A74B2D"/>
    <w:rsid w:val="00A74F7D"/>
    <w:rsid w:val="00A7508F"/>
    <w:rsid w:val="00A75359"/>
    <w:rsid w:val="00A754EE"/>
    <w:rsid w:val="00A75C40"/>
    <w:rsid w:val="00A761D4"/>
    <w:rsid w:val="00A766D2"/>
    <w:rsid w:val="00A773F0"/>
    <w:rsid w:val="00A776B4"/>
    <w:rsid w:val="00A77924"/>
    <w:rsid w:val="00A77C9D"/>
    <w:rsid w:val="00A77EC4"/>
    <w:rsid w:val="00A80633"/>
    <w:rsid w:val="00A807B8"/>
    <w:rsid w:val="00A80A31"/>
    <w:rsid w:val="00A80D05"/>
    <w:rsid w:val="00A80D7B"/>
    <w:rsid w:val="00A80F4F"/>
    <w:rsid w:val="00A81391"/>
    <w:rsid w:val="00A81748"/>
    <w:rsid w:val="00A81D0F"/>
    <w:rsid w:val="00A82369"/>
    <w:rsid w:val="00A82B56"/>
    <w:rsid w:val="00A83701"/>
    <w:rsid w:val="00A83B47"/>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458"/>
    <w:rsid w:val="00A9544C"/>
    <w:rsid w:val="00A956A5"/>
    <w:rsid w:val="00A9594B"/>
    <w:rsid w:val="00A96357"/>
    <w:rsid w:val="00A96C8B"/>
    <w:rsid w:val="00A979EE"/>
    <w:rsid w:val="00A97EE2"/>
    <w:rsid w:val="00AA016F"/>
    <w:rsid w:val="00AA0532"/>
    <w:rsid w:val="00AA05E2"/>
    <w:rsid w:val="00AA0B32"/>
    <w:rsid w:val="00AA1CBE"/>
    <w:rsid w:val="00AA1D8A"/>
    <w:rsid w:val="00AA1EB5"/>
    <w:rsid w:val="00AA1ED6"/>
    <w:rsid w:val="00AA22DC"/>
    <w:rsid w:val="00AA23DA"/>
    <w:rsid w:val="00AA2D9C"/>
    <w:rsid w:val="00AA3748"/>
    <w:rsid w:val="00AA4045"/>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54B"/>
    <w:rsid w:val="00AB19C7"/>
    <w:rsid w:val="00AB1B76"/>
    <w:rsid w:val="00AB1C41"/>
    <w:rsid w:val="00AB1DB3"/>
    <w:rsid w:val="00AB2F25"/>
    <w:rsid w:val="00AB3137"/>
    <w:rsid w:val="00AB3B29"/>
    <w:rsid w:val="00AB4AB8"/>
    <w:rsid w:val="00AB4BAA"/>
    <w:rsid w:val="00AB508B"/>
    <w:rsid w:val="00AB5469"/>
    <w:rsid w:val="00AB655E"/>
    <w:rsid w:val="00AB693B"/>
    <w:rsid w:val="00AB69AC"/>
    <w:rsid w:val="00AB6EAE"/>
    <w:rsid w:val="00AB70B5"/>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325"/>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6C92"/>
    <w:rsid w:val="00AD748F"/>
    <w:rsid w:val="00AD7621"/>
    <w:rsid w:val="00AD7ABF"/>
    <w:rsid w:val="00AD7D2A"/>
    <w:rsid w:val="00AD7F4A"/>
    <w:rsid w:val="00AE01BF"/>
    <w:rsid w:val="00AE0416"/>
    <w:rsid w:val="00AE0455"/>
    <w:rsid w:val="00AE0728"/>
    <w:rsid w:val="00AE0A60"/>
    <w:rsid w:val="00AE0B37"/>
    <w:rsid w:val="00AE150B"/>
    <w:rsid w:val="00AE1722"/>
    <w:rsid w:val="00AE1C9A"/>
    <w:rsid w:val="00AE27AC"/>
    <w:rsid w:val="00AE2986"/>
    <w:rsid w:val="00AE34E7"/>
    <w:rsid w:val="00AE360D"/>
    <w:rsid w:val="00AE39D2"/>
    <w:rsid w:val="00AE3D3C"/>
    <w:rsid w:val="00AE3FA0"/>
    <w:rsid w:val="00AE40E0"/>
    <w:rsid w:val="00AE437D"/>
    <w:rsid w:val="00AE46E0"/>
    <w:rsid w:val="00AE4DBA"/>
    <w:rsid w:val="00AE4F07"/>
    <w:rsid w:val="00AE5783"/>
    <w:rsid w:val="00AE71F0"/>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72F"/>
    <w:rsid w:val="00B02AA9"/>
    <w:rsid w:val="00B02D93"/>
    <w:rsid w:val="00B02FA3"/>
    <w:rsid w:val="00B03281"/>
    <w:rsid w:val="00B035DB"/>
    <w:rsid w:val="00B05084"/>
    <w:rsid w:val="00B066D0"/>
    <w:rsid w:val="00B07444"/>
    <w:rsid w:val="00B10ADE"/>
    <w:rsid w:val="00B10EEB"/>
    <w:rsid w:val="00B11356"/>
    <w:rsid w:val="00B11379"/>
    <w:rsid w:val="00B1177A"/>
    <w:rsid w:val="00B11ADF"/>
    <w:rsid w:val="00B11D83"/>
    <w:rsid w:val="00B12447"/>
    <w:rsid w:val="00B129E3"/>
    <w:rsid w:val="00B132FF"/>
    <w:rsid w:val="00B13314"/>
    <w:rsid w:val="00B13A84"/>
    <w:rsid w:val="00B13F78"/>
    <w:rsid w:val="00B143FA"/>
    <w:rsid w:val="00B146E4"/>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3DA"/>
    <w:rsid w:val="00B224F1"/>
    <w:rsid w:val="00B22634"/>
    <w:rsid w:val="00B231A3"/>
    <w:rsid w:val="00B23473"/>
    <w:rsid w:val="00B23755"/>
    <w:rsid w:val="00B23892"/>
    <w:rsid w:val="00B23D38"/>
    <w:rsid w:val="00B2409E"/>
    <w:rsid w:val="00B24598"/>
    <w:rsid w:val="00B24D34"/>
    <w:rsid w:val="00B25A7A"/>
    <w:rsid w:val="00B25C07"/>
    <w:rsid w:val="00B25C41"/>
    <w:rsid w:val="00B263DB"/>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8F2"/>
    <w:rsid w:val="00B34A46"/>
    <w:rsid w:val="00B35997"/>
    <w:rsid w:val="00B3635D"/>
    <w:rsid w:val="00B36F25"/>
    <w:rsid w:val="00B36F3A"/>
    <w:rsid w:val="00B3725D"/>
    <w:rsid w:val="00B372AA"/>
    <w:rsid w:val="00B37C5F"/>
    <w:rsid w:val="00B40445"/>
    <w:rsid w:val="00B41888"/>
    <w:rsid w:val="00B42A8F"/>
    <w:rsid w:val="00B44A42"/>
    <w:rsid w:val="00B44B37"/>
    <w:rsid w:val="00B44EB4"/>
    <w:rsid w:val="00B456C1"/>
    <w:rsid w:val="00B45A52"/>
    <w:rsid w:val="00B4603F"/>
    <w:rsid w:val="00B46175"/>
    <w:rsid w:val="00B46247"/>
    <w:rsid w:val="00B464AA"/>
    <w:rsid w:val="00B46CDB"/>
    <w:rsid w:val="00B4761E"/>
    <w:rsid w:val="00B477B8"/>
    <w:rsid w:val="00B47803"/>
    <w:rsid w:val="00B4791A"/>
    <w:rsid w:val="00B47C29"/>
    <w:rsid w:val="00B47D21"/>
    <w:rsid w:val="00B50916"/>
    <w:rsid w:val="00B51008"/>
    <w:rsid w:val="00B51031"/>
    <w:rsid w:val="00B51D73"/>
    <w:rsid w:val="00B52318"/>
    <w:rsid w:val="00B5286A"/>
    <w:rsid w:val="00B5310E"/>
    <w:rsid w:val="00B53485"/>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684"/>
    <w:rsid w:val="00B60BB3"/>
    <w:rsid w:val="00B61079"/>
    <w:rsid w:val="00B62BEF"/>
    <w:rsid w:val="00B63658"/>
    <w:rsid w:val="00B63B96"/>
    <w:rsid w:val="00B63CEF"/>
    <w:rsid w:val="00B64A5E"/>
    <w:rsid w:val="00B64B37"/>
    <w:rsid w:val="00B66295"/>
    <w:rsid w:val="00B66456"/>
    <w:rsid w:val="00B664C7"/>
    <w:rsid w:val="00B665B8"/>
    <w:rsid w:val="00B66A84"/>
    <w:rsid w:val="00B66F4E"/>
    <w:rsid w:val="00B67E1B"/>
    <w:rsid w:val="00B7019D"/>
    <w:rsid w:val="00B70348"/>
    <w:rsid w:val="00B707E4"/>
    <w:rsid w:val="00B708F8"/>
    <w:rsid w:val="00B7092A"/>
    <w:rsid w:val="00B714FC"/>
    <w:rsid w:val="00B71916"/>
    <w:rsid w:val="00B7253C"/>
    <w:rsid w:val="00B7285B"/>
    <w:rsid w:val="00B72868"/>
    <w:rsid w:val="00B7331C"/>
    <w:rsid w:val="00B73583"/>
    <w:rsid w:val="00B739F6"/>
    <w:rsid w:val="00B7416A"/>
    <w:rsid w:val="00B742B6"/>
    <w:rsid w:val="00B74C0A"/>
    <w:rsid w:val="00B7691F"/>
    <w:rsid w:val="00B76D2A"/>
    <w:rsid w:val="00B770DC"/>
    <w:rsid w:val="00B777F2"/>
    <w:rsid w:val="00B77A6D"/>
    <w:rsid w:val="00B77FFB"/>
    <w:rsid w:val="00B80838"/>
    <w:rsid w:val="00B80D1B"/>
    <w:rsid w:val="00B81A7B"/>
    <w:rsid w:val="00B81FF6"/>
    <w:rsid w:val="00B8209E"/>
    <w:rsid w:val="00B82861"/>
    <w:rsid w:val="00B8337D"/>
    <w:rsid w:val="00B84089"/>
    <w:rsid w:val="00B84373"/>
    <w:rsid w:val="00B84C08"/>
    <w:rsid w:val="00B84E04"/>
    <w:rsid w:val="00B85203"/>
    <w:rsid w:val="00B852E5"/>
    <w:rsid w:val="00B85920"/>
    <w:rsid w:val="00B85DE5"/>
    <w:rsid w:val="00B85F55"/>
    <w:rsid w:val="00B85F9D"/>
    <w:rsid w:val="00B863E8"/>
    <w:rsid w:val="00B866B2"/>
    <w:rsid w:val="00B86D43"/>
    <w:rsid w:val="00B86FB9"/>
    <w:rsid w:val="00B870C6"/>
    <w:rsid w:val="00B9021E"/>
    <w:rsid w:val="00B90355"/>
    <w:rsid w:val="00B90650"/>
    <w:rsid w:val="00B909B5"/>
    <w:rsid w:val="00B90BFF"/>
    <w:rsid w:val="00B90F73"/>
    <w:rsid w:val="00B910DE"/>
    <w:rsid w:val="00B911CA"/>
    <w:rsid w:val="00B91449"/>
    <w:rsid w:val="00B915F9"/>
    <w:rsid w:val="00B916BA"/>
    <w:rsid w:val="00B917F9"/>
    <w:rsid w:val="00B92B3E"/>
    <w:rsid w:val="00B92CED"/>
    <w:rsid w:val="00B92FF8"/>
    <w:rsid w:val="00B93015"/>
    <w:rsid w:val="00B93454"/>
    <w:rsid w:val="00B93A56"/>
    <w:rsid w:val="00B93B59"/>
    <w:rsid w:val="00B93E70"/>
    <w:rsid w:val="00B9406A"/>
    <w:rsid w:val="00B94676"/>
    <w:rsid w:val="00B94CF9"/>
    <w:rsid w:val="00B951FE"/>
    <w:rsid w:val="00B95675"/>
    <w:rsid w:val="00B9569C"/>
    <w:rsid w:val="00B95811"/>
    <w:rsid w:val="00B95DF2"/>
    <w:rsid w:val="00B95EE9"/>
    <w:rsid w:val="00B968EB"/>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2ADE"/>
    <w:rsid w:val="00BA33E1"/>
    <w:rsid w:val="00BA3A27"/>
    <w:rsid w:val="00BA4E8B"/>
    <w:rsid w:val="00BA5484"/>
    <w:rsid w:val="00BA56D2"/>
    <w:rsid w:val="00BA5887"/>
    <w:rsid w:val="00BA58F5"/>
    <w:rsid w:val="00BA5C90"/>
    <w:rsid w:val="00BA5FF2"/>
    <w:rsid w:val="00BA66F7"/>
    <w:rsid w:val="00BA70BB"/>
    <w:rsid w:val="00BA76E0"/>
    <w:rsid w:val="00BB0A24"/>
    <w:rsid w:val="00BB0DE4"/>
    <w:rsid w:val="00BB0EDF"/>
    <w:rsid w:val="00BB1345"/>
    <w:rsid w:val="00BB146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8F9"/>
    <w:rsid w:val="00BC4D2E"/>
    <w:rsid w:val="00BC4E54"/>
    <w:rsid w:val="00BC6BDD"/>
    <w:rsid w:val="00BC74D1"/>
    <w:rsid w:val="00BD0073"/>
    <w:rsid w:val="00BD0B3E"/>
    <w:rsid w:val="00BD2423"/>
    <w:rsid w:val="00BD2861"/>
    <w:rsid w:val="00BD4448"/>
    <w:rsid w:val="00BD48AC"/>
    <w:rsid w:val="00BD4AE4"/>
    <w:rsid w:val="00BD4FC6"/>
    <w:rsid w:val="00BD55BA"/>
    <w:rsid w:val="00BD5762"/>
    <w:rsid w:val="00BD5F1A"/>
    <w:rsid w:val="00BD6A71"/>
    <w:rsid w:val="00BD79EE"/>
    <w:rsid w:val="00BD7A8B"/>
    <w:rsid w:val="00BD7AFB"/>
    <w:rsid w:val="00BD7DE3"/>
    <w:rsid w:val="00BD7E04"/>
    <w:rsid w:val="00BE079A"/>
    <w:rsid w:val="00BE1234"/>
    <w:rsid w:val="00BE1583"/>
    <w:rsid w:val="00BE1C72"/>
    <w:rsid w:val="00BE1CD1"/>
    <w:rsid w:val="00BE24BA"/>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880"/>
    <w:rsid w:val="00BF0BBF"/>
    <w:rsid w:val="00BF17FD"/>
    <w:rsid w:val="00BF192B"/>
    <w:rsid w:val="00BF1EDF"/>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1CD"/>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21DE"/>
    <w:rsid w:val="00C13962"/>
    <w:rsid w:val="00C14011"/>
    <w:rsid w:val="00C149D0"/>
    <w:rsid w:val="00C14D4B"/>
    <w:rsid w:val="00C154BB"/>
    <w:rsid w:val="00C15D1A"/>
    <w:rsid w:val="00C1608A"/>
    <w:rsid w:val="00C16757"/>
    <w:rsid w:val="00C17316"/>
    <w:rsid w:val="00C17876"/>
    <w:rsid w:val="00C20B1E"/>
    <w:rsid w:val="00C20C6B"/>
    <w:rsid w:val="00C2242D"/>
    <w:rsid w:val="00C226CD"/>
    <w:rsid w:val="00C22A66"/>
    <w:rsid w:val="00C2338A"/>
    <w:rsid w:val="00C23850"/>
    <w:rsid w:val="00C23EAD"/>
    <w:rsid w:val="00C24AA4"/>
    <w:rsid w:val="00C24D21"/>
    <w:rsid w:val="00C251A1"/>
    <w:rsid w:val="00C252F4"/>
    <w:rsid w:val="00C256C6"/>
    <w:rsid w:val="00C26007"/>
    <w:rsid w:val="00C26F45"/>
    <w:rsid w:val="00C279B5"/>
    <w:rsid w:val="00C27C45"/>
    <w:rsid w:val="00C27CE5"/>
    <w:rsid w:val="00C304A9"/>
    <w:rsid w:val="00C3130A"/>
    <w:rsid w:val="00C3137E"/>
    <w:rsid w:val="00C3171B"/>
    <w:rsid w:val="00C31BA5"/>
    <w:rsid w:val="00C31D66"/>
    <w:rsid w:val="00C3223C"/>
    <w:rsid w:val="00C32BB3"/>
    <w:rsid w:val="00C32DE5"/>
    <w:rsid w:val="00C32FA7"/>
    <w:rsid w:val="00C3318D"/>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7AB"/>
    <w:rsid w:val="00C4082F"/>
    <w:rsid w:val="00C40927"/>
    <w:rsid w:val="00C40976"/>
    <w:rsid w:val="00C40F37"/>
    <w:rsid w:val="00C41535"/>
    <w:rsid w:val="00C41EB7"/>
    <w:rsid w:val="00C4200C"/>
    <w:rsid w:val="00C4234B"/>
    <w:rsid w:val="00C4336B"/>
    <w:rsid w:val="00C4365C"/>
    <w:rsid w:val="00C43A6C"/>
    <w:rsid w:val="00C43F25"/>
    <w:rsid w:val="00C43FCC"/>
    <w:rsid w:val="00C44972"/>
    <w:rsid w:val="00C4501A"/>
    <w:rsid w:val="00C45739"/>
    <w:rsid w:val="00C45F08"/>
    <w:rsid w:val="00C463DA"/>
    <w:rsid w:val="00C46B7B"/>
    <w:rsid w:val="00C46BC0"/>
    <w:rsid w:val="00C4704B"/>
    <w:rsid w:val="00C500B5"/>
    <w:rsid w:val="00C5010D"/>
    <w:rsid w:val="00C508BC"/>
    <w:rsid w:val="00C5097D"/>
    <w:rsid w:val="00C50C5C"/>
    <w:rsid w:val="00C50D88"/>
    <w:rsid w:val="00C50EA3"/>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447"/>
    <w:rsid w:val="00C61623"/>
    <w:rsid w:val="00C61F29"/>
    <w:rsid w:val="00C62052"/>
    <w:rsid w:val="00C6223E"/>
    <w:rsid w:val="00C62910"/>
    <w:rsid w:val="00C62B74"/>
    <w:rsid w:val="00C62F5A"/>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3D4"/>
    <w:rsid w:val="00C7188C"/>
    <w:rsid w:val="00C728F3"/>
    <w:rsid w:val="00C72EF4"/>
    <w:rsid w:val="00C72F0A"/>
    <w:rsid w:val="00C72F4E"/>
    <w:rsid w:val="00C73150"/>
    <w:rsid w:val="00C731A9"/>
    <w:rsid w:val="00C73A2A"/>
    <w:rsid w:val="00C73CCB"/>
    <w:rsid w:val="00C7412A"/>
    <w:rsid w:val="00C74147"/>
    <w:rsid w:val="00C749E7"/>
    <w:rsid w:val="00C752CA"/>
    <w:rsid w:val="00C754E8"/>
    <w:rsid w:val="00C755E3"/>
    <w:rsid w:val="00C75A7A"/>
    <w:rsid w:val="00C75C83"/>
    <w:rsid w:val="00C75D2F"/>
    <w:rsid w:val="00C76D0F"/>
    <w:rsid w:val="00C76D90"/>
    <w:rsid w:val="00C76E3C"/>
    <w:rsid w:val="00C772CA"/>
    <w:rsid w:val="00C77624"/>
    <w:rsid w:val="00C8008F"/>
    <w:rsid w:val="00C8085D"/>
    <w:rsid w:val="00C81568"/>
    <w:rsid w:val="00C81773"/>
    <w:rsid w:val="00C818FC"/>
    <w:rsid w:val="00C820B0"/>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0DF3"/>
    <w:rsid w:val="00CA17EF"/>
    <w:rsid w:val="00CA1ED8"/>
    <w:rsid w:val="00CA230B"/>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5BA"/>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E6"/>
    <w:rsid w:val="00CC111F"/>
    <w:rsid w:val="00CC1E1C"/>
    <w:rsid w:val="00CC2A50"/>
    <w:rsid w:val="00CC3806"/>
    <w:rsid w:val="00CC3874"/>
    <w:rsid w:val="00CC3CBF"/>
    <w:rsid w:val="00CC3E12"/>
    <w:rsid w:val="00CC3EA0"/>
    <w:rsid w:val="00CC457D"/>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1D35"/>
    <w:rsid w:val="00CF2ADE"/>
    <w:rsid w:val="00CF3750"/>
    <w:rsid w:val="00CF3B1F"/>
    <w:rsid w:val="00CF3BF6"/>
    <w:rsid w:val="00CF3C36"/>
    <w:rsid w:val="00CF4183"/>
    <w:rsid w:val="00CF5117"/>
    <w:rsid w:val="00CF5672"/>
    <w:rsid w:val="00CF57A9"/>
    <w:rsid w:val="00CF5879"/>
    <w:rsid w:val="00CF625B"/>
    <w:rsid w:val="00CF6712"/>
    <w:rsid w:val="00CF687E"/>
    <w:rsid w:val="00CF6F3D"/>
    <w:rsid w:val="00CF700D"/>
    <w:rsid w:val="00CF7175"/>
    <w:rsid w:val="00CF7331"/>
    <w:rsid w:val="00CF743E"/>
    <w:rsid w:val="00D00795"/>
    <w:rsid w:val="00D018A7"/>
    <w:rsid w:val="00D01A7D"/>
    <w:rsid w:val="00D01D27"/>
    <w:rsid w:val="00D02092"/>
    <w:rsid w:val="00D02803"/>
    <w:rsid w:val="00D02D56"/>
    <w:rsid w:val="00D03081"/>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1793E"/>
    <w:rsid w:val="00D20A27"/>
    <w:rsid w:val="00D20C7F"/>
    <w:rsid w:val="00D20C89"/>
    <w:rsid w:val="00D20ED2"/>
    <w:rsid w:val="00D212E2"/>
    <w:rsid w:val="00D21443"/>
    <w:rsid w:val="00D22282"/>
    <w:rsid w:val="00D223C1"/>
    <w:rsid w:val="00D235FD"/>
    <w:rsid w:val="00D239A7"/>
    <w:rsid w:val="00D23F47"/>
    <w:rsid w:val="00D24400"/>
    <w:rsid w:val="00D248DC"/>
    <w:rsid w:val="00D24B42"/>
    <w:rsid w:val="00D24B5D"/>
    <w:rsid w:val="00D25297"/>
    <w:rsid w:val="00D252DD"/>
    <w:rsid w:val="00D25AFD"/>
    <w:rsid w:val="00D25F93"/>
    <w:rsid w:val="00D26C60"/>
    <w:rsid w:val="00D26D5E"/>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E71"/>
    <w:rsid w:val="00D36EB2"/>
    <w:rsid w:val="00D37053"/>
    <w:rsid w:val="00D3771F"/>
    <w:rsid w:val="00D37CAB"/>
    <w:rsid w:val="00D37D87"/>
    <w:rsid w:val="00D4014B"/>
    <w:rsid w:val="00D4059D"/>
    <w:rsid w:val="00D40629"/>
    <w:rsid w:val="00D40B33"/>
    <w:rsid w:val="00D40D8E"/>
    <w:rsid w:val="00D4102D"/>
    <w:rsid w:val="00D417B1"/>
    <w:rsid w:val="00D41A3F"/>
    <w:rsid w:val="00D42335"/>
    <w:rsid w:val="00D42534"/>
    <w:rsid w:val="00D42CBB"/>
    <w:rsid w:val="00D4318F"/>
    <w:rsid w:val="00D4329B"/>
    <w:rsid w:val="00D434F3"/>
    <w:rsid w:val="00D438BF"/>
    <w:rsid w:val="00D440F8"/>
    <w:rsid w:val="00D44BFF"/>
    <w:rsid w:val="00D4526B"/>
    <w:rsid w:val="00D46499"/>
    <w:rsid w:val="00D464F4"/>
    <w:rsid w:val="00D464FC"/>
    <w:rsid w:val="00D47486"/>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535"/>
    <w:rsid w:val="00D53636"/>
    <w:rsid w:val="00D53EA6"/>
    <w:rsid w:val="00D5425F"/>
    <w:rsid w:val="00D54352"/>
    <w:rsid w:val="00D546FF"/>
    <w:rsid w:val="00D54CEE"/>
    <w:rsid w:val="00D54D6C"/>
    <w:rsid w:val="00D54E3E"/>
    <w:rsid w:val="00D54E44"/>
    <w:rsid w:val="00D55085"/>
    <w:rsid w:val="00D551ED"/>
    <w:rsid w:val="00D55AD5"/>
    <w:rsid w:val="00D55DC1"/>
    <w:rsid w:val="00D57190"/>
    <w:rsid w:val="00D57239"/>
    <w:rsid w:val="00D5757C"/>
    <w:rsid w:val="00D576CA"/>
    <w:rsid w:val="00D57D14"/>
    <w:rsid w:val="00D57FA3"/>
    <w:rsid w:val="00D60919"/>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8B0"/>
    <w:rsid w:val="00D713FD"/>
    <w:rsid w:val="00D7149A"/>
    <w:rsid w:val="00D71C2E"/>
    <w:rsid w:val="00D72051"/>
    <w:rsid w:val="00D72120"/>
    <w:rsid w:val="00D721C5"/>
    <w:rsid w:val="00D722DE"/>
    <w:rsid w:val="00D73397"/>
    <w:rsid w:val="00D733FA"/>
    <w:rsid w:val="00D73412"/>
    <w:rsid w:val="00D7355C"/>
    <w:rsid w:val="00D73775"/>
    <w:rsid w:val="00D7383F"/>
    <w:rsid w:val="00D7389E"/>
    <w:rsid w:val="00D74C2F"/>
    <w:rsid w:val="00D74F10"/>
    <w:rsid w:val="00D74F32"/>
    <w:rsid w:val="00D74FCF"/>
    <w:rsid w:val="00D753C0"/>
    <w:rsid w:val="00D75620"/>
    <w:rsid w:val="00D75632"/>
    <w:rsid w:val="00D7563E"/>
    <w:rsid w:val="00D75BA0"/>
    <w:rsid w:val="00D7607E"/>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71CE"/>
    <w:rsid w:val="00D87270"/>
    <w:rsid w:val="00D87C37"/>
    <w:rsid w:val="00D90375"/>
    <w:rsid w:val="00D904FC"/>
    <w:rsid w:val="00D90842"/>
    <w:rsid w:val="00D90B09"/>
    <w:rsid w:val="00D91078"/>
    <w:rsid w:val="00D9127D"/>
    <w:rsid w:val="00D91733"/>
    <w:rsid w:val="00D9196D"/>
    <w:rsid w:val="00D91D43"/>
    <w:rsid w:val="00D92036"/>
    <w:rsid w:val="00D92982"/>
    <w:rsid w:val="00D92F92"/>
    <w:rsid w:val="00D9383B"/>
    <w:rsid w:val="00D9396B"/>
    <w:rsid w:val="00D9493A"/>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1E4"/>
    <w:rsid w:val="00DA4546"/>
    <w:rsid w:val="00DA4A9B"/>
    <w:rsid w:val="00DA4BF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FC3"/>
    <w:rsid w:val="00DB34FA"/>
    <w:rsid w:val="00DB35C2"/>
    <w:rsid w:val="00DB377D"/>
    <w:rsid w:val="00DB3C4C"/>
    <w:rsid w:val="00DB4505"/>
    <w:rsid w:val="00DB4579"/>
    <w:rsid w:val="00DB50C5"/>
    <w:rsid w:val="00DB5804"/>
    <w:rsid w:val="00DB58B9"/>
    <w:rsid w:val="00DB59AD"/>
    <w:rsid w:val="00DB5F9C"/>
    <w:rsid w:val="00DB6054"/>
    <w:rsid w:val="00DB6A32"/>
    <w:rsid w:val="00DB6E10"/>
    <w:rsid w:val="00DB6FD5"/>
    <w:rsid w:val="00DB737A"/>
    <w:rsid w:val="00DB74C0"/>
    <w:rsid w:val="00DC01BA"/>
    <w:rsid w:val="00DC0BB6"/>
    <w:rsid w:val="00DC0C4C"/>
    <w:rsid w:val="00DC112E"/>
    <w:rsid w:val="00DC1234"/>
    <w:rsid w:val="00DC15DB"/>
    <w:rsid w:val="00DC1975"/>
    <w:rsid w:val="00DC2D36"/>
    <w:rsid w:val="00DC3D86"/>
    <w:rsid w:val="00DC4CAC"/>
    <w:rsid w:val="00DC4F13"/>
    <w:rsid w:val="00DC53EF"/>
    <w:rsid w:val="00DC5999"/>
    <w:rsid w:val="00DC5E2F"/>
    <w:rsid w:val="00DC5E99"/>
    <w:rsid w:val="00DC5FB3"/>
    <w:rsid w:val="00DC60E0"/>
    <w:rsid w:val="00DC6129"/>
    <w:rsid w:val="00DC631A"/>
    <w:rsid w:val="00DC662C"/>
    <w:rsid w:val="00DC6DC7"/>
    <w:rsid w:val="00DC6F00"/>
    <w:rsid w:val="00DC74E0"/>
    <w:rsid w:val="00DC7539"/>
    <w:rsid w:val="00DD017F"/>
    <w:rsid w:val="00DD0F0A"/>
    <w:rsid w:val="00DD1137"/>
    <w:rsid w:val="00DD126B"/>
    <w:rsid w:val="00DD1AE7"/>
    <w:rsid w:val="00DD1E7D"/>
    <w:rsid w:val="00DD2044"/>
    <w:rsid w:val="00DD20D1"/>
    <w:rsid w:val="00DD3166"/>
    <w:rsid w:val="00DD3225"/>
    <w:rsid w:val="00DD3666"/>
    <w:rsid w:val="00DD395D"/>
    <w:rsid w:val="00DD3A6E"/>
    <w:rsid w:val="00DD55D8"/>
    <w:rsid w:val="00DD5C13"/>
    <w:rsid w:val="00DD5DD5"/>
    <w:rsid w:val="00DD5F83"/>
    <w:rsid w:val="00DD6064"/>
    <w:rsid w:val="00DD698D"/>
    <w:rsid w:val="00DD71B4"/>
    <w:rsid w:val="00DD72E3"/>
    <w:rsid w:val="00DD7501"/>
    <w:rsid w:val="00DD7666"/>
    <w:rsid w:val="00DD781B"/>
    <w:rsid w:val="00DD7AAD"/>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6C3"/>
    <w:rsid w:val="00DE58D0"/>
    <w:rsid w:val="00DE602F"/>
    <w:rsid w:val="00DE625A"/>
    <w:rsid w:val="00DE654F"/>
    <w:rsid w:val="00DE6A91"/>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87B"/>
    <w:rsid w:val="00E029A5"/>
    <w:rsid w:val="00E02CA8"/>
    <w:rsid w:val="00E02DC8"/>
    <w:rsid w:val="00E02F50"/>
    <w:rsid w:val="00E03082"/>
    <w:rsid w:val="00E033CE"/>
    <w:rsid w:val="00E03A43"/>
    <w:rsid w:val="00E04828"/>
    <w:rsid w:val="00E048F6"/>
    <w:rsid w:val="00E04BB2"/>
    <w:rsid w:val="00E05373"/>
    <w:rsid w:val="00E05500"/>
    <w:rsid w:val="00E060FC"/>
    <w:rsid w:val="00E07799"/>
    <w:rsid w:val="00E07DCC"/>
    <w:rsid w:val="00E10E81"/>
    <w:rsid w:val="00E110E7"/>
    <w:rsid w:val="00E112D9"/>
    <w:rsid w:val="00E11B20"/>
    <w:rsid w:val="00E12471"/>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571"/>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67D8"/>
    <w:rsid w:val="00E3723A"/>
    <w:rsid w:val="00E377B0"/>
    <w:rsid w:val="00E377FD"/>
    <w:rsid w:val="00E37860"/>
    <w:rsid w:val="00E37CD6"/>
    <w:rsid w:val="00E40640"/>
    <w:rsid w:val="00E40A4E"/>
    <w:rsid w:val="00E40F69"/>
    <w:rsid w:val="00E410E5"/>
    <w:rsid w:val="00E416BE"/>
    <w:rsid w:val="00E417CB"/>
    <w:rsid w:val="00E419BA"/>
    <w:rsid w:val="00E41B61"/>
    <w:rsid w:val="00E421D0"/>
    <w:rsid w:val="00E422F7"/>
    <w:rsid w:val="00E42333"/>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AF4"/>
    <w:rsid w:val="00E54E3B"/>
    <w:rsid w:val="00E54E74"/>
    <w:rsid w:val="00E55B56"/>
    <w:rsid w:val="00E55BAF"/>
    <w:rsid w:val="00E55C28"/>
    <w:rsid w:val="00E5616D"/>
    <w:rsid w:val="00E570AD"/>
    <w:rsid w:val="00E57565"/>
    <w:rsid w:val="00E579A7"/>
    <w:rsid w:val="00E6088A"/>
    <w:rsid w:val="00E60943"/>
    <w:rsid w:val="00E60CDC"/>
    <w:rsid w:val="00E60E1D"/>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487"/>
    <w:rsid w:val="00E66A77"/>
    <w:rsid w:val="00E66A97"/>
    <w:rsid w:val="00E66FDF"/>
    <w:rsid w:val="00E673B6"/>
    <w:rsid w:val="00E67C51"/>
    <w:rsid w:val="00E67D01"/>
    <w:rsid w:val="00E67DF0"/>
    <w:rsid w:val="00E67E5D"/>
    <w:rsid w:val="00E67ED7"/>
    <w:rsid w:val="00E67F2F"/>
    <w:rsid w:val="00E703CA"/>
    <w:rsid w:val="00E705D2"/>
    <w:rsid w:val="00E71098"/>
    <w:rsid w:val="00E71280"/>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9CE"/>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D24"/>
    <w:rsid w:val="00EC60AE"/>
    <w:rsid w:val="00EC61BC"/>
    <w:rsid w:val="00EC640B"/>
    <w:rsid w:val="00EC657C"/>
    <w:rsid w:val="00EC687F"/>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635F"/>
    <w:rsid w:val="00ED6BD6"/>
    <w:rsid w:val="00ED6E55"/>
    <w:rsid w:val="00ED78C9"/>
    <w:rsid w:val="00ED7939"/>
    <w:rsid w:val="00ED7949"/>
    <w:rsid w:val="00ED7EA1"/>
    <w:rsid w:val="00EE0388"/>
    <w:rsid w:val="00EE0D13"/>
    <w:rsid w:val="00EE0FE2"/>
    <w:rsid w:val="00EE1034"/>
    <w:rsid w:val="00EE1F98"/>
    <w:rsid w:val="00EE2473"/>
    <w:rsid w:val="00EE280C"/>
    <w:rsid w:val="00EE2897"/>
    <w:rsid w:val="00EE28F5"/>
    <w:rsid w:val="00EE2980"/>
    <w:rsid w:val="00EE2B82"/>
    <w:rsid w:val="00EE3581"/>
    <w:rsid w:val="00EE35AB"/>
    <w:rsid w:val="00EE6B5A"/>
    <w:rsid w:val="00EE6C99"/>
    <w:rsid w:val="00EE6F03"/>
    <w:rsid w:val="00EE7CE1"/>
    <w:rsid w:val="00EE7DFB"/>
    <w:rsid w:val="00EF00FF"/>
    <w:rsid w:val="00EF0F87"/>
    <w:rsid w:val="00EF0FF5"/>
    <w:rsid w:val="00EF1080"/>
    <w:rsid w:val="00EF18FE"/>
    <w:rsid w:val="00EF1CF3"/>
    <w:rsid w:val="00EF2160"/>
    <w:rsid w:val="00EF2193"/>
    <w:rsid w:val="00EF2981"/>
    <w:rsid w:val="00EF2DA3"/>
    <w:rsid w:val="00EF3591"/>
    <w:rsid w:val="00EF35F1"/>
    <w:rsid w:val="00EF3AD5"/>
    <w:rsid w:val="00EF3D20"/>
    <w:rsid w:val="00EF43B5"/>
    <w:rsid w:val="00EF53CD"/>
    <w:rsid w:val="00EF5787"/>
    <w:rsid w:val="00EF5E6B"/>
    <w:rsid w:val="00EF60D0"/>
    <w:rsid w:val="00EF736F"/>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07D96"/>
    <w:rsid w:val="00F10336"/>
    <w:rsid w:val="00F10629"/>
    <w:rsid w:val="00F10CC8"/>
    <w:rsid w:val="00F110AC"/>
    <w:rsid w:val="00F11372"/>
    <w:rsid w:val="00F11645"/>
    <w:rsid w:val="00F118C9"/>
    <w:rsid w:val="00F11C86"/>
    <w:rsid w:val="00F12093"/>
    <w:rsid w:val="00F12B56"/>
    <w:rsid w:val="00F12EC0"/>
    <w:rsid w:val="00F13364"/>
    <w:rsid w:val="00F133F7"/>
    <w:rsid w:val="00F135D2"/>
    <w:rsid w:val="00F13946"/>
    <w:rsid w:val="00F1416F"/>
    <w:rsid w:val="00F142AE"/>
    <w:rsid w:val="00F14369"/>
    <w:rsid w:val="00F144AC"/>
    <w:rsid w:val="00F14ABD"/>
    <w:rsid w:val="00F15195"/>
    <w:rsid w:val="00F151AF"/>
    <w:rsid w:val="00F15356"/>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1FDD"/>
    <w:rsid w:val="00F23081"/>
    <w:rsid w:val="00F2399D"/>
    <w:rsid w:val="00F23D23"/>
    <w:rsid w:val="00F243D8"/>
    <w:rsid w:val="00F243E4"/>
    <w:rsid w:val="00F24445"/>
    <w:rsid w:val="00F248D5"/>
    <w:rsid w:val="00F24E73"/>
    <w:rsid w:val="00F257F7"/>
    <w:rsid w:val="00F25B84"/>
    <w:rsid w:val="00F26C5C"/>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09A"/>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1824"/>
    <w:rsid w:val="00F424BA"/>
    <w:rsid w:val="00F434C6"/>
    <w:rsid w:val="00F43D4A"/>
    <w:rsid w:val="00F43F65"/>
    <w:rsid w:val="00F44336"/>
    <w:rsid w:val="00F457DA"/>
    <w:rsid w:val="00F468C8"/>
    <w:rsid w:val="00F46F2B"/>
    <w:rsid w:val="00F4741A"/>
    <w:rsid w:val="00F4766C"/>
    <w:rsid w:val="00F477F2"/>
    <w:rsid w:val="00F503D5"/>
    <w:rsid w:val="00F507D1"/>
    <w:rsid w:val="00F50984"/>
    <w:rsid w:val="00F5103C"/>
    <w:rsid w:val="00F514A1"/>
    <w:rsid w:val="00F517C5"/>
    <w:rsid w:val="00F519CE"/>
    <w:rsid w:val="00F51ADA"/>
    <w:rsid w:val="00F51C70"/>
    <w:rsid w:val="00F523E5"/>
    <w:rsid w:val="00F524A9"/>
    <w:rsid w:val="00F527D0"/>
    <w:rsid w:val="00F528D3"/>
    <w:rsid w:val="00F52959"/>
    <w:rsid w:val="00F53352"/>
    <w:rsid w:val="00F5337B"/>
    <w:rsid w:val="00F54253"/>
    <w:rsid w:val="00F5450F"/>
    <w:rsid w:val="00F54D17"/>
    <w:rsid w:val="00F54F08"/>
    <w:rsid w:val="00F559FE"/>
    <w:rsid w:val="00F55BAF"/>
    <w:rsid w:val="00F55C20"/>
    <w:rsid w:val="00F55D60"/>
    <w:rsid w:val="00F56002"/>
    <w:rsid w:val="00F56938"/>
    <w:rsid w:val="00F56BF8"/>
    <w:rsid w:val="00F56D0F"/>
    <w:rsid w:val="00F56E57"/>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0B20"/>
    <w:rsid w:val="00F71310"/>
    <w:rsid w:val="00F713A3"/>
    <w:rsid w:val="00F71F69"/>
    <w:rsid w:val="00F72B72"/>
    <w:rsid w:val="00F73595"/>
    <w:rsid w:val="00F745E4"/>
    <w:rsid w:val="00F74604"/>
    <w:rsid w:val="00F74BB9"/>
    <w:rsid w:val="00F74D04"/>
    <w:rsid w:val="00F751B1"/>
    <w:rsid w:val="00F75582"/>
    <w:rsid w:val="00F755A8"/>
    <w:rsid w:val="00F75791"/>
    <w:rsid w:val="00F75A12"/>
    <w:rsid w:val="00F76848"/>
    <w:rsid w:val="00F76DA7"/>
    <w:rsid w:val="00F76EFA"/>
    <w:rsid w:val="00F771F2"/>
    <w:rsid w:val="00F77F2D"/>
    <w:rsid w:val="00F800BF"/>
    <w:rsid w:val="00F80174"/>
    <w:rsid w:val="00F804BE"/>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8FA"/>
    <w:rsid w:val="00F91ADD"/>
    <w:rsid w:val="00F91C3C"/>
    <w:rsid w:val="00F91DF0"/>
    <w:rsid w:val="00F922AB"/>
    <w:rsid w:val="00F92782"/>
    <w:rsid w:val="00F92DC8"/>
    <w:rsid w:val="00F9378A"/>
    <w:rsid w:val="00F93AA9"/>
    <w:rsid w:val="00F94161"/>
    <w:rsid w:val="00F944DD"/>
    <w:rsid w:val="00F9468B"/>
    <w:rsid w:val="00F9572A"/>
    <w:rsid w:val="00F963B0"/>
    <w:rsid w:val="00F963E4"/>
    <w:rsid w:val="00F96607"/>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4DBE"/>
    <w:rsid w:val="00FB5017"/>
    <w:rsid w:val="00FB5944"/>
    <w:rsid w:val="00FB5AE1"/>
    <w:rsid w:val="00FB6087"/>
    <w:rsid w:val="00FB61E1"/>
    <w:rsid w:val="00FB679F"/>
    <w:rsid w:val="00FB6BA8"/>
    <w:rsid w:val="00FB7389"/>
    <w:rsid w:val="00FC0C8C"/>
    <w:rsid w:val="00FC186B"/>
    <w:rsid w:val="00FC1DCB"/>
    <w:rsid w:val="00FC2019"/>
    <w:rsid w:val="00FC24E7"/>
    <w:rsid w:val="00FC27C4"/>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0FCF"/>
    <w:rsid w:val="00FD1872"/>
    <w:rsid w:val="00FD1D97"/>
    <w:rsid w:val="00FD1E52"/>
    <w:rsid w:val="00FD1EC8"/>
    <w:rsid w:val="00FD2254"/>
    <w:rsid w:val="00FD2E88"/>
    <w:rsid w:val="00FD3055"/>
    <w:rsid w:val="00FD372A"/>
    <w:rsid w:val="00FD3B87"/>
    <w:rsid w:val="00FD4447"/>
    <w:rsid w:val="00FD4578"/>
    <w:rsid w:val="00FD4686"/>
    <w:rsid w:val="00FD47ED"/>
    <w:rsid w:val="00FD4861"/>
    <w:rsid w:val="00FD4ADE"/>
    <w:rsid w:val="00FD4E70"/>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3E0"/>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0F31"/>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6EA"/>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6516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516EA"/>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paragraph" w:customStyle="1" w:styleId="3GPPText">
    <w:name w:val="3GPP Text"/>
    <w:basedOn w:val="Normal"/>
    <w:link w:val="3GPPTextChar"/>
    <w:qFormat/>
    <w:rsid w:val="0070794F"/>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70794F"/>
    <w:rPr>
      <w:rFonts w:ascii="Times New Roman" w:hAnsi="Times New Roman"/>
      <w:sz w:val="22"/>
      <w:lang w:val="en-US"/>
    </w:rPr>
  </w:style>
  <w:style w:type="paragraph" w:customStyle="1" w:styleId="xxmsolistparagraph">
    <w:name w:val="x_xmsolistparagraph"/>
    <w:basedOn w:val="Normal"/>
    <w:rsid w:val="00112337"/>
    <w:pPr>
      <w:spacing w:before="100" w:beforeAutospacing="1" w:after="100" w:afterAutospacing="1"/>
    </w:pPr>
    <w:rPr>
      <w:rFonts w:ascii="Calibri" w:eastAsia="Calibri" w:hAnsi="Calibri" w:cs="Calibri"/>
    </w:rPr>
  </w:style>
  <w:style w:type="numbering" w:customStyle="1" w:styleId="3GPPListofBullets">
    <w:name w:val="3GPP List of Bullets"/>
    <w:rsid w:val="005236F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49769507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590163634">
      <w:bodyDiv w:val="1"/>
      <w:marLeft w:val="0"/>
      <w:marRight w:val="0"/>
      <w:marTop w:val="0"/>
      <w:marBottom w:val="0"/>
      <w:divBdr>
        <w:top w:val="none" w:sz="0" w:space="0" w:color="auto"/>
        <w:left w:val="none" w:sz="0" w:space="0" w:color="auto"/>
        <w:bottom w:val="none" w:sz="0" w:space="0" w:color="auto"/>
        <w:right w:val="none" w:sz="0" w:space="0" w:color="auto"/>
      </w:divBdr>
      <w:divsChild>
        <w:div w:id="723676835">
          <w:marLeft w:val="0"/>
          <w:marRight w:val="0"/>
          <w:marTop w:val="0"/>
          <w:marBottom w:val="0"/>
          <w:divBdr>
            <w:top w:val="none" w:sz="0" w:space="0" w:color="auto"/>
            <w:left w:val="none" w:sz="0" w:space="0" w:color="auto"/>
            <w:bottom w:val="none" w:sz="0" w:space="0" w:color="auto"/>
            <w:right w:val="none" w:sz="0" w:space="0" w:color="auto"/>
          </w:divBdr>
          <w:divsChild>
            <w:div w:id="315888319">
              <w:marLeft w:val="0"/>
              <w:marRight w:val="0"/>
              <w:marTop w:val="0"/>
              <w:marBottom w:val="0"/>
              <w:divBdr>
                <w:top w:val="none" w:sz="0" w:space="0" w:color="auto"/>
                <w:left w:val="none" w:sz="0" w:space="0" w:color="auto"/>
                <w:bottom w:val="none" w:sz="0" w:space="0" w:color="auto"/>
                <w:right w:val="none" w:sz="0" w:space="0" w:color="auto"/>
              </w:divBdr>
              <w:divsChild>
                <w:div w:id="958954425">
                  <w:marLeft w:val="0"/>
                  <w:marRight w:val="0"/>
                  <w:marTop w:val="0"/>
                  <w:marBottom w:val="0"/>
                  <w:divBdr>
                    <w:top w:val="none" w:sz="0" w:space="0" w:color="auto"/>
                    <w:left w:val="none" w:sz="0" w:space="0" w:color="auto"/>
                    <w:bottom w:val="none" w:sz="0" w:space="0" w:color="auto"/>
                    <w:right w:val="none" w:sz="0" w:space="0" w:color="auto"/>
                  </w:divBdr>
                  <w:divsChild>
                    <w:div w:id="1466967971">
                      <w:marLeft w:val="0"/>
                      <w:marRight w:val="0"/>
                      <w:marTop w:val="0"/>
                      <w:marBottom w:val="0"/>
                      <w:divBdr>
                        <w:top w:val="none" w:sz="0" w:space="0" w:color="auto"/>
                        <w:left w:val="none" w:sz="0" w:space="0" w:color="auto"/>
                        <w:bottom w:val="none" w:sz="0" w:space="0" w:color="auto"/>
                        <w:right w:val="none" w:sz="0" w:space="0" w:color="auto"/>
                      </w:divBdr>
                      <w:divsChild>
                        <w:div w:id="1112438761">
                          <w:marLeft w:val="0"/>
                          <w:marRight w:val="0"/>
                          <w:marTop w:val="0"/>
                          <w:marBottom w:val="0"/>
                          <w:divBdr>
                            <w:top w:val="none" w:sz="0" w:space="0" w:color="auto"/>
                            <w:left w:val="none" w:sz="0" w:space="0" w:color="auto"/>
                            <w:bottom w:val="none" w:sz="0" w:space="0" w:color="auto"/>
                            <w:right w:val="none" w:sz="0" w:space="0" w:color="auto"/>
                          </w:divBdr>
                          <w:divsChild>
                            <w:div w:id="1783768545">
                              <w:marLeft w:val="0"/>
                              <w:marRight w:val="0"/>
                              <w:marTop w:val="0"/>
                              <w:marBottom w:val="0"/>
                              <w:divBdr>
                                <w:top w:val="none" w:sz="0" w:space="0" w:color="auto"/>
                                <w:left w:val="none" w:sz="0" w:space="0" w:color="auto"/>
                                <w:bottom w:val="none" w:sz="0" w:space="0" w:color="auto"/>
                                <w:right w:val="none" w:sz="0" w:space="0" w:color="auto"/>
                              </w:divBdr>
                              <w:divsChild>
                                <w:div w:id="171722479">
                                  <w:marLeft w:val="0"/>
                                  <w:marRight w:val="0"/>
                                  <w:marTop w:val="0"/>
                                  <w:marBottom w:val="0"/>
                                  <w:divBdr>
                                    <w:top w:val="none" w:sz="0" w:space="0" w:color="auto"/>
                                    <w:left w:val="none" w:sz="0" w:space="0" w:color="auto"/>
                                    <w:bottom w:val="none" w:sz="0" w:space="0" w:color="auto"/>
                                    <w:right w:val="none" w:sz="0" w:space="0" w:color="auto"/>
                                  </w:divBdr>
                                  <w:divsChild>
                                    <w:div w:id="255287703">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608900069">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16763981">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78673542">
      <w:bodyDiv w:val="1"/>
      <w:marLeft w:val="0"/>
      <w:marRight w:val="0"/>
      <w:marTop w:val="0"/>
      <w:marBottom w:val="0"/>
      <w:divBdr>
        <w:top w:val="none" w:sz="0" w:space="0" w:color="auto"/>
        <w:left w:val="none" w:sz="0" w:space="0" w:color="auto"/>
        <w:bottom w:val="none" w:sz="0" w:space="0" w:color="auto"/>
        <w:right w:val="none" w:sz="0" w:space="0" w:color="auto"/>
      </w:divBdr>
    </w:div>
    <w:div w:id="1101535009">
      <w:bodyDiv w:val="1"/>
      <w:marLeft w:val="0"/>
      <w:marRight w:val="0"/>
      <w:marTop w:val="0"/>
      <w:marBottom w:val="0"/>
      <w:divBdr>
        <w:top w:val="none" w:sz="0" w:space="0" w:color="auto"/>
        <w:left w:val="none" w:sz="0" w:space="0" w:color="auto"/>
        <w:bottom w:val="none" w:sz="0" w:space="0" w:color="auto"/>
        <w:right w:val="none" w:sz="0" w:space="0" w:color="auto"/>
      </w:divBdr>
      <w:divsChild>
        <w:div w:id="514737018">
          <w:marLeft w:val="0"/>
          <w:marRight w:val="0"/>
          <w:marTop w:val="0"/>
          <w:marBottom w:val="0"/>
          <w:divBdr>
            <w:top w:val="none" w:sz="0" w:space="0" w:color="auto"/>
            <w:left w:val="none" w:sz="0" w:space="0" w:color="auto"/>
            <w:bottom w:val="none" w:sz="0" w:space="0" w:color="auto"/>
            <w:right w:val="none" w:sz="0" w:space="0" w:color="auto"/>
          </w:divBdr>
        </w:div>
      </w:divsChild>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656150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F94C0-35AA-450E-933E-5C4C67758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2021-05-11T10:43:00Z</dcterms:created>
  <dcterms:modified xsi:type="dcterms:W3CDTF">2021-10-01T23:10:00Z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